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18"/>
        <w:gridCol w:w="2617"/>
        <w:gridCol w:w="2617"/>
        <w:gridCol w:w="2614"/>
      </w:tblGrid>
      <w:tr w:rsidR="000308BB" w:rsidTr="00511804" w14:paraId="371EF640" w14:textId="4F6F6477">
        <w:tc>
          <w:tcPr>
            <w:tcW w:w="1251" w:type="pct"/>
            <w:vAlign w:val="center"/>
          </w:tcPr>
          <w:p w:rsidRPr="00C03651" w:rsidR="000308BB" w:rsidP="00C03651" w:rsidRDefault="000308BB" w14:paraId="1CD70FCE" w14:textId="77777777">
            <w:pPr>
              <w:jc w:val="center"/>
              <w:rPr>
                <w:rFonts w:ascii="Calibri" w:hAnsi="Calibri"/>
                <w:sz w:val="24"/>
                <w:szCs w:val="24"/>
              </w:rPr>
            </w:pPr>
            <w:r>
              <w:rPr>
                <w:rFonts w:ascii="Calibri" w:hAnsi="Calibri"/>
                <w:noProof/>
                <w:sz w:val="24"/>
                <w:szCs w:val="24"/>
              </w:rPr>
              <w:drawing>
                <wp:inline distT="0" distB="0" distL="0" distR="0" wp14:anchorId="3AAC3D40" wp14:editId="3A45ABDF">
                  <wp:extent cx="1371600" cy="131337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erte logo large TEAL.png"/>
                          <pic:cNvPicPr/>
                        </pic:nvPicPr>
                        <pic:blipFill rotWithShape="1">
                          <a:blip r:embed="rId8" cstate="print">
                            <a:extLst>
                              <a:ext uri="{28A0092B-C50C-407E-A947-70E740481C1C}">
                                <a14:useLocalDpi xmlns:a14="http://schemas.microsoft.com/office/drawing/2010/main" val="0"/>
                              </a:ext>
                            </a:extLst>
                          </a:blip>
                          <a:srcRect t="-172" b="4418"/>
                          <a:stretch/>
                        </pic:blipFill>
                        <pic:spPr bwMode="auto">
                          <a:xfrm>
                            <a:off x="0" y="0"/>
                            <a:ext cx="1373434" cy="1315126"/>
                          </a:xfrm>
                          <a:prstGeom prst="rect">
                            <a:avLst/>
                          </a:prstGeom>
                          <a:ln>
                            <a:noFill/>
                          </a:ln>
                          <a:extLst>
                            <a:ext uri="{53640926-AAD7-44D8-BBD7-CCE9431645EC}">
                              <a14:shadowObscured xmlns:a14="http://schemas.microsoft.com/office/drawing/2010/main"/>
                            </a:ext>
                          </a:extLst>
                        </pic:spPr>
                      </pic:pic>
                    </a:graphicData>
                  </a:graphic>
                </wp:inline>
              </w:drawing>
            </w:r>
          </w:p>
          <w:p w:rsidRPr="000308BB" w:rsidR="000308BB" w:rsidP="000308BB" w:rsidRDefault="000308BB" w14:paraId="1423A934" w14:textId="01860DEF">
            <w:pPr>
              <w:spacing w:before="120"/>
              <w:jc w:val="center"/>
              <w:rPr>
                <w:rFonts w:ascii="Calibri" w:hAnsi="Calibri"/>
                <w:bCs/>
                <w:sz w:val="24"/>
                <w:szCs w:val="24"/>
              </w:rPr>
            </w:pPr>
            <w:r w:rsidRPr="000308BB">
              <w:rPr>
                <w:rFonts w:ascii="Palatino Linotype" w:hAnsi="Palatino Linotype"/>
                <w:bCs/>
                <w:i/>
                <w:iCs/>
                <w:color w:val="808080" w:themeColor="background1" w:themeShade="80"/>
                <w:sz w:val="16"/>
                <w:szCs w:val="10"/>
                <w:shd w:val="clear" w:color="auto" w:fill="FFFFFF"/>
              </w:rPr>
              <w:t>Inspiring All to Excellence</w:t>
            </w:r>
          </w:p>
        </w:tc>
        <w:tc>
          <w:tcPr>
            <w:tcW w:w="1250" w:type="pct"/>
            <w:vAlign w:val="center"/>
          </w:tcPr>
          <w:p w:rsidR="000308BB" w:rsidP="002B40D6" w:rsidRDefault="000308BB" w14:paraId="44F442D3" w14:textId="77777777">
            <w:pPr>
              <w:jc w:val="center"/>
              <w:rPr>
                <w:rFonts w:ascii="Calibri" w:hAnsi="Calibri"/>
                <w:noProof/>
                <w:sz w:val="24"/>
                <w:szCs w:val="24"/>
              </w:rPr>
            </w:pPr>
          </w:p>
        </w:tc>
        <w:tc>
          <w:tcPr>
            <w:tcW w:w="1250" w:type="pct"/>
          </w:tcPr>
          <w:p w:rsidR="000308BB" w:rsidP="002B40D6" w:rsidRDefault="000308BB" w14:paraId="681BD21A" w14:textId="77777777">
            <w:pPr>
              <w:jc w:val="center"/>
              <w:rPr>
                <w:rFonts w:ascii="Calibri" w:hAnsi="Calibri"/>
                <w:noProof/>
                <w:sz w:val="24"/>
                <w:szCs w:val="24"/>
              </w:rPr>
            </w:pPr>
          </w:p>
        </w:tc>
        <w:tc>
          <w:tcPr>
            <w:tcW w:w="1249" w:type="pct"/>
            <w:vAlign w:val="center"/>
          </w:tcPr>
          <w:p w:rsidR="000308BB" w:rsidP="00511804" w:rsidRDefault="00A4672C" w14:paraId="7F6E156C" w14:textId="568ADD51">
            <w:pPr>
              <w:jc w:val="center"/>
              <w:rPr>
                <w:rFonts w:ascii="Calibri" w:hAnsi="Calibri"/>
                <w:noProof/>
                <w:sz w:val="24"/>
                <w:szCs w:val="24"/>
              </w:rPr>
            </w:pPr>
            <w:r>
              <w:rPr>
                <w:noProof/>
              </w:rPr>
              <w:drawing>
                <wp:inline distT="0" distB="0" distL="0" distR="0" wp14:anchorId="60614291" wp14:editId="72017829">
                  <wp:extent cx="1180407" cy="1187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9" cy="1200932"/>
                          </a:xfrm>
                          <a:prstGeom prst="rect">
                            <a:avLst/>
                          </a:prstGeom>
                          <a:noFill/>
                          <a:ln>
                            <a:noFill/>
                          </a:ln>
                        </pic:spPr>
                      </pic:pic>
                    </a:graphicData>
                  </a:graphic>
                </wp:inline>
              </w:drawing>
            </w:r>
          </w:p>
        </w:tc>
      </w:tr>
      <w:tr w:rsidR="00FA3B47" w:rsidTr="00255E5C" w14:paraId="5A70C89E" w14:textId="77777777">
        <w:tc>
          <w:tcPr>
            <w:tcW w:w="1251" w:type="pct"/>
            <w:vAlign w:val="center"/>
          </w:tcPr>
          <w:p w:rsidR="00FA3B47" w:rsidP="00C03651" w:rsidRDefault="00FA3B47" w14:paraId="6A5070CB" w14:textId="77777777">
            <w:pPr>
              <w:jc w:val="center"/>
              <w:rPr>
                <w:rFonts w:ascii="Calibri" w:hAnsi="Calibri"/>
                <w:noProof/>
                <w:sz w:val="24"/>
                <w:szCs w:val="24"/>
              </w:rPr>
            </w:pPr>
          </w:p>
        </w:tc>
        <w:tc>
          <w:tcPr>
            <w:tcW w:w="1250" w:type="pct"/>
            <w:vAlign w:val="center"/>
          </w:tcPr>
          <w:p w:rsidR="00FA3B47" w:rsidP="002B40D6" w:rsidRDefault="00FA3B47" w14:paraId="2B040DA4" w14:textId="77777777">
            <w:pPr>
              <w:jc w:val="center"/>
              <w:rPr>
                <w:rFonts w:ascii="Calibri" w:hAnsi="Calibri"/>
                <w:noProof/>
                <w:sz w:val="24"/>
                <w:szCs w:val="24"/>
              </w:rPr>
            </w:pPr>
          </w:p>
        </w:tc>
        <w:tc>
          <w:tcPr>
            <w:tcW w:w="1250" w:type="pct"/>
          </w:tcPr>
          <w:p w:rsidR="00FA3B47" w:rsidP="002B40D6" w:rsidRDefault="00FA3B47" w14:paraId="558C03A6" w14:textId="77777777">
            <w:pPr>
              <w:jc w:val="center"/>
              <w:rPr>
                <w:rFonts w:ascii="Calibri" w:hAnsi="Calibri"/>
                <w:noProof/>
                <w:sz w:val="24"/>
                <w:szCs w:val="24"/>
              </w:rPr>
            </w:pPr>
          </w:p>
        </w:tc>
        <w:tc>
          <w:tcPr>
            <w:tcW w:w="1249" w:type="pct"/>
            <w:vAlign w:val="center"/>
          </w:tcPr>
          <w:p w:rsidRPr="00F758EA" w:rsidR="00FA3B47" w:rsidP="00255E5C" w:rsidRDefault="00FA3B47" w14:paraId="7774E48C" w14:textId="77777777">
            <w:pPr>
              <w:jc w:val="center"/>
              <w:rPr>
                <w:rFonts w:ascii="Calibri" w:hAnsi="Calibri"/>
                <w:noProof/>
                <w:sz w:val="24"/>
                <w:szCs w:val="24"/>
                <w:lang w:eastAsia="en-GB"/>
              </w:rPr>
            </w:pPr>
          </w:p>
        </w:tc>
      </w:tr>
    </w:tbl>
    <w:p w:rsidRPr="008B0D2E" w:rsidR="007B7544" w:rsidP="008B0D2E" w:rsidRDefault="00F52058" w14:paraId="46A4F375" w14:textId="046333FA">
      <w:pPr>
        <w:jc w:val="center"/>
        <w:rPr>
          <w:rFonts w:ascii="Times New Roman" w:hAnsi="Times New Roman"/>
          <w:sz w:val="24"/>
          <w:szCs w:val="24"/>
        </w:rPr>
      </w:pPr>
      <w:r>
        <w:rPr>
          <w:rFonts w:ascii="Palatino Linotype" w:hAnsi="Palatino Linotype"/>
          <w:b/>
          <w:noProof/>
        </w:rPr>
        <mc:AlternateContent>
          <mc:Choice Requires="wps">
            <w:drawing>
              <wp:inline distT="0" distB="0" distL="0" distR="0" wp14:anchorId="65E3DDD1" wp14:editId="698A3613">
                <wp:extent cx="6647815" cy="36000"/>
                <wp:effectExtent l="0" t="0" r="635" b="2540"/>
                <wp:docPr id="10" name="Rectangle 10"/>
                <wp:cNvGraphicFramePr/>
                <a:graphic xmlns:a="http://schemas.openxmlformats.org/drawingml/2006/main">
                  <a:graphicData uri="http://schemas.microsoft.com/office/word/2010/wordprocessingShape">
                    <wps:wsp>
                      <wps:cNvSpPr/>
                      <wps:spPr>
                        <a:xfrm flipV="1">
                          <a:off x="0" y="0"/>
                          <a:ext cx="6647815" cy="36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w14:anchorId="444AAE1B">
              <v:rect id="Rectangle 10" style="width:523.45pt;height:2.85pt;flip:y;visibility:visible;mso-wrap-style:square;mso-left-percent:-10001;mso-top-percent:-10001;mso-position-horizontal:absolute;mso-position-horizontal-relative:char;mso-position-vertical:absolute;mso-position-vertical-relative:line;mso-left-percent:-10001;mso-top-percent:-10001;v-text-anchor:middle" o:spid="_x0000_s1026" fillcolor="#0070c0 [3209]" stroked="f" strokeweight="1pt" w14:anchorId="1E4BD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">
                <w10:anchorlock/>
              </v:rect>
            </w:pict>
          </mc:Fallback>
        </mc:AlternateContent>
      </w:r>
    </w:p>
    <w:p w:rsidRPr="00BA5CAA" w:rsidR="007B7544" w:rsidP="009C650B" w:rsidRDefault="007B3F5F" w14:paraId="411CA320" w14:textId="6D1FC21C">
      <w:pPr>
        <w:pStyle w:val="Bold"/>
        <w:spacing w:before="240" w:after="1320"/>
        <w:rPr>
          <w:color w:val="0070C0"/>
        </w:rPr>
      </w:pPr>
      <w:r w:rsidRPr="00BA5CAA">
        <w:rPr>
          <w:color w:val="0070C0"/>
        </w:rPr>
        <w:t>Heathfields Infant &amp; Wilnecote Junior</w:t>
      </w:r>
      <w:r w:rsidRPr="00BA5CAA" w:rsidR="009E3044">
        <w:rPr>
          <w:color w:val="0070C0"/>
        </w:rPr>
        <w:t xml:space="preserve"> Academ</w:t>
      </w:r>
      <w:r w:rsidRPr="00BA5CAA" w:rsidR="006A4550">
        <w:rPr>
          <w:color w:val="0070C0"/>
        </w:rPr>
        <w:t>y</w:t>
      </w:r>
    </w:p>
    <w:p w:rsidR="00D35FB2" w:rsidP="0078740F" w:rsidRDefault="000102D6" w14:paraId="358869DF" w14:textId="1A0AAD26">
      <w:pPr>
        <w:pStyle w:val="Heading1"/>
        <w:rPr>
          <w:color w:val="0070C0"/>
        </w:rPr>
      </w:pPr>
      <w:bookmarkStart w:name="_Toc32947049" w:id="0"/>
      <w:r w:rsidRPr="6FADB70D" w:rsidR="000102D6">
        <w:rPr>
          <w:color w:val="0070C0" w:themeColor="accent6" w:themeTint="FF" w:themeShade="FF"/>
        </w:rPr>
        <w:t xml:space="preserve">RSHE </w:t>
      </w:r>
      <w:r w:rsidRPr="6FADB70D" w:rsidR="005D0FB8">
        <w:rPr>
          <w:color w:val="0070C0" w:themeColor="accent6" w:themeTint="FF" w:themeShade="FF"/>
        </w:rPr>
        <w:t>Policy</w:t>
      </w:r>
    </w:p>
    <w:p w:rsidRPr="0078740F" w:rsidR="0078740F" w:rsidP="0078740F" w:rsidRDefault="00D35FB2" w14:paraId="3BE70EC5" w14:textId="6DAED19A">
      <w:pPr>
        <w:pStyle w:val="Heading1"/>
      </w:pPr>
      <w:r>
        <w:rPr>
          <w:color w:val="0070C0"/>
        </w:rPr>
        <w:t>(Relationships</w:t>
      </w:r>
      <w:r w:rsidR="009B3508">
        <w:rPr>
          <w:color w:val="0070C0"/>
        </w:rPr>
        <w:t>, Sex and Health Education)</w:t>
      </w:r>
      <w:r w:rsidRPr="0078740F" w:rsidR="005D0FB8">
        <w:t xml:space="preserve"> </w:t>
      </w:r>
      <w:r w:rsidRPr="0078740F" w:rsidR="0078740F">
        <w:br w:type="page"/>
      </w:r>
    </w:p>
    <w:bookmarkEnd w:id="0"/>
    <w:p w:rsidR="009E6BCD" w:rsidP="009E6BCD" w:rsidRDefault="009E6BCD" w14:paraId="695BCDE5" w14:textId="77777777">
      <w:pPr>
        <w:pStyle w:val="Heading3"/>
        <w:rPr>
          <w:b/>
          <w:bCs/>
          <w:color w:val="0070C0"/>
        </w:rPr>
      </w:pPr>
    </w:p>
    <w:p w:rsidRPr="009E6BCD" w:rsidR="009E6BCD" w:rsidP="009E6BCD" w:rsidRDefault="009E6BCD" w14:paraId="11C7DA6D" w14:textId="01F6B5DE">
      <w:pPr>
        <w:pStyle w:val="Heading3"/>
        <w:rPr>
          <w:b/>
          <w:bCs/>
          <w:color w:val="0070C0"/>
        </w:rPr>
      </w:pPr>
      <w:r w:rsidRPr="009E6BCD">
        <w:rPr>
          <w:b/>
          <w:bCs/>
          <w:color w:val="0070C0"/>
        </w:rPr>
        <w:t>Document Control</w:t>
      </w:r>
    </w:p>
    <w:p w:rsidRPr="000A19AC" w:rsidR="009E6BCD" w:rsidP="009E6BCD" w:rsidRDefault="009E6BCD" w14:paraId="3B134BB5" w14:textId="77777777">
      <w:pPr>
        <w:textAlignment w:val="baseline"/>
        <w:rPr>
          <w:rFonts w:ascii="Segoe UI" w:hAnsi="Segoe UI" w:cs="Segoe UI"/>
          <w:sz w:val="18"/>
          <w:szCs w:val="18"/>
          <w:lang w:eastAsia="en-GB"/>
        </w:rPr>
      </w:pPr>
      <w:r w:rsidRPr="000A19AC">
        <w:rPr>
          <w:rFonts w:ascii="Times New Roman" w:hAnsi="Times New Roman"/>
          <w:sz w:val="24"/>
          <w:szCs w:val="24"/>
          <w:lang w:eastAsia="en-GB"/>
        </w:rPr>
        <w:t> </w:t>
      </w:r>
      <w:r w:rsidRPr="000A19AC">
        <w:rPr>
          <w:rFonts w:ascii="Palatino Linotype" w:hAnsi="Palatino Linotype" w:cs="Segoe UI"/>
          <w:sz w:val="24"/>
          <w:szCs w:val="24"/>
          <w:lang w:eastAsia="en-GB"/>
        </w:rPr>
        <w:t> </w:t>
      </w:r>
    </w:p>
    <w:tbl>
      <w:tblPr>
        <w:tblW w:w="9132" w:type="dxa"/>
        <w:jc w:val="center"/>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F2F2F2" w:themeColor="background1" w:themeShade="F2" w:sz="4" w:space="0"/>
        </w:tblBorders>
        <w:tblCellMar>
          <w:left w:w="0" w:type="dxa"/>
          <w:right w:w="0" w:type="dxa"/>
        </w:tblCellMar>
        <w:tblLook w:val="04A0" w:firstRow="1" w:lastRow="0" w:firstColumn="1" w:lastColumn="0" w:noHBand="0" w:noVBand="1"/>
      </w:tblPr>
      <w:tblGrid>
        <w:gridCol w:w="3927"/>
        <w:gridCol w:w="16"/>
        <w:gridCol w:w="5189"/>
      </w:tblGrid>
      <w:tr w:rsidRPr="00225B4D" w:rsidR="009E6BCD" w:rsidTr="000A78D4" w14:paraId="748AC80F" w14:textId="77777777">
        <w:trPr>
          <w:trHeight w:val="555"/>
          <w:jc w:val="center"/>
        </w:trPr>
        <w:tc>
          <w:tcPr>
            <w:tcW w:w="3927" w:type="dxa"/>
            <w:shd w:val="clear" w:color="auto" w:fill="auto"/>
            <w:vAlign w:val="center"/>
            <w:hideMark/>
          </w:tcPr>
          <w:p w:rsidRPr="009E6BCD" w:rsidR="009E6BCD" w:rsidP="000A78D4" w:rsidRDefault="009E6BCD" w14:paraId="6E4C3CDD" w14:textId="77777777">
            <w:pPr>
              <w:ind w:left="170"/>
              <w:textAlignment w:val="baseline"/>
              <w:rPr>
                <w:rFonts w:ascii="Palatino Linotype" w:hAnsi="Palatino Linotype"/>
                <w:color w:val="0070C0"/>
                <w:sz w:val="28"/>
                <w:szCs w:val="28"/>
                <w:lang w:eastAsia="en-GB"/>
              </w:rPr>
            </w:pPr>
            <w:r w:rsidRPr="009E6BCD">
              <w:rPr>
                <w:rFonts w:ascii="Palatino Linotype" w:hAnsi="Palatino Linotype"/>
                <w:b/>
                <w:bCs/>
                <w:color w:val="0070C0"/>
                <w:sz w:val="28"/>
                <w:szCs w:val="28"/>
                <w:lang w:val="en-US" w:eastAsia="en-GB"/>
              </w:rPr>
              <w:t>Document Title</w:t>
            </w:r>
            <w:r w:rsidRPr="009E6BCD">
              <w:rPr>
                <w:rFonts w:ascii="Palatino Linotype" w:hAnsi="Palatino Linotype"/>
                <w:color w:val="0070C0"/>
                <w:sz w:val="28"/>
                <w:szCs w:val="28"/>
                <w:lang w:eastAsia="en-GB"/>
              </w:rPr>
              <w:t> </w:t>
            </w:r>
          </w:p>
        </w:tc>
        <w:tc>
          <w:tcPr>
            <w:tcW w:w="5205" w:type="dxa"/>
            <w:gridSpan w:val="2"/>
            <w:shd w:val="clear" w:color="auto" w:fill="auto"/>
            <w:vAlign w:val="center"/>
          </w:tcPr>
          <w:p w:rsidRPr="00DA10B3" w:rsidR="009E6BCD" w:rsidP="000A78D4" w:rsidRDefault="000351F1" w14:paraId="7DC7C984" w14:textId="6ACA4866">
            <w:pPr>
              <w:pStyle w:val="BodyText"/>
              <w:rPr>
                <w:szCs w:val="24"/>
                <w:lang w:eastAsia="en-GB"/>
              </w:rPr>
            </w:pPr>
            <w:r>
              <w:rPr>
                <w:szCs w:val="24"/>
                <w:lang w:eastAsia="en-GB"/>
              </w:rPr>
              <w:t>RSE</w:t>
            </w:r>
            <w:r w:rsidR="00FF6716">
              <w:rPr>
                <w:szCs w:val="24"/>
                <w:lang w:eastAsia="en-GB"/>
              </w:rPr>
              <w:t xml:space="preserve"> </w:t>
            </w:r>
            <w:r w:rsidR="005D0FB8">
              <w:rPr>
                <w:szCs w:val="24"/>
                <w:lang w:eastAsia="en-GB"/>
              </w:rPr>
              <w:t>Policy</w:t>
            </w:r>
          </w:p>
        </w:tc>
      </w:tr>
      <w:tr w:rsidRPr="00225B4D" w:rsidR="009E6BCD" w:rsidTr="000A78D4" w14:paraId="1326795C" w14:textId="77777777">
        <w:trPr>
          <w:trHeight w:val="555"/>
          <w:jc w:val="center"/>
        </w:trPr>
        <w:tc>
          <w:tcPr>
            <w:tcW w:w="3943" w:type="dxa"/>
            <w:gridSpan w:val="2"/>
            <w:shd w:val="clear" w:color="auto" w:fill="auto"/>
            <w:vAlign w:val="center"/>
          </w:tcPr>
          <w:p w:rsidRPr="009E6BCD" w:rsidR="009E6BCD" w:rsidP="000A78D4" w:rsidRDefault="009E6BCD" w14:paraId="0B29D213" w14:textId="77777777">
            <w:pPr>
              <w:ind w:left="170"/>
              <w:textAlignment w:val="baseline"/>
              <w:rPr>
                <w:rFonts w:ascii="Palatino Linotype" w:hAnsi="Palatino Linotype"/>
                <w:color w:val="0070C0"/>
                <w:sz w:val="24"/>
                <w:szCs w:val="24"/>
                <w:lang w:eastAsia="en-GB"/>
              </w:rPr>
            </w:pPr>
            <w:r w:rsidRPr="009E6BCD">
              <w:rPr>
                <w:rFonts w:ascii="Palatino Linotype" w:hAnsi="Palatino Linotype"/>
                <w:b/>
                <w:bCs/>
                <w:color w:val="0070C0"/>
                <w:sz w:val="28"/>
                <w:szCs w:val="28"/>
                <w:lang w:val="en-US" w:eastAsia="en-GB"/>
              </w:rPr>
              <w:t>Effective Date</w:t>
            </w:r>
          </w:p>
        </w:tc>
        <w:tc>
          <w:tcPr>
            <w:tcW w:w="5189" w:type="dxa"/>
            <w:shd w:val="clear" w:color="auto" w:fill="auto"/>
            <w:vAlign w:val="center"/>
          </w:tcPr>
          <w:p w:rsidRPr="00DA10B3" w:rsidR="009E6BCD" w:rsidP="000A78D4" w:rsidRDefault="00FF6716" w14:paraId="5E6CE8A9" w14:textId="6E7577A5">
            <w:pPr>
              <w:pStyle w:val="BodyText"/>
              <w:rPr>
                <w:szCs w:val="24"/>
                <w:lang w:eastAsia="en-GB"/>
              </w:rPr>
            </w:pPr>
            <w:r>
              <w:rPr>
                <w:szCs w:val="24"/>
                <w:lang w:eastAsia="en-GB"/>
              </w:rPr>
              <w:t>13</w:t>
            </w:r>
            <w:r w:rsidRPr="00FF6716">
              <w:rPr>
                <w:szCs w:val="24"/>
                <w:vertAlign w:val="superscript"/>
                <w:lang w:eastAsia="en-GB"/>
              </w:rPr>
              <w:t>th</w:t>
            </w:r>
            <w:r>
              <w:rPr>
                <w:szCs w:val="24"/>
                <w:lang w:eastAsia="en-GB"/>
              </w:rPr>
              <w:t xml:space="preserve"> February 2022</w:t>
            </w:r>
          </w:p>
        </w:tc>
      </w:tr>
      <w:tr w:rsidRPr="00225B4D" w:rsidR="009E6BCD" w:rsidTr="000A78D4" w14:paraId="675DA0EC" w14:textId="77777777">
        <w:trPr>
          <w:trHeight w:val="555"/>
          <w:jc w:val="center"/>
        </w:trPr>
        <w:tc>
          <w:tcPr>
            <w:tcW w:w="3927" w:type="dxa"/>
            <w:shd w:val="clear" w:color="auto" w:fill="auto"/>
            <w:vAlign w:val="center"/>
          </w:tcPr>
          <w:p w:rsidRPr="009E6BCD" w:rsidR="009E6BCD" w:rsidP="000A78D4" w:rsidRDefault="009E6BCD" w14:paraId="460A695B" w14:textId="77777777">
            <w:pPr>
              <w:ind w:left="170"/>
              <w:textAlignment w:val="baseline"/>
              <w:rPr>
                <w:rFonts w:ascii="Palatino Linotype" w:hAnsi="Palatino Linotype"/>
                <w:color w:val="0070C0"/>
                <w:sz w:val="28"/>
                <w:szCs w:val="28"/>
                <w:lang w:eastAsia="en-GB"/>
              </w:rPr>
            </w:pPr>
            <w:r w:rsidRPr="009E6BCD">
              <w:rPr>
                <w:rFonts w:ascii="Palatino Linotype" w:hAnsi="Palatino Linotype"/>
                <w:b/>
                <w:bCs/>
                <w:color w:val="0070C0"/>
                <w:sz w:val="28"/>
                <w:szCs w:val="28"/>
                <w:lang w:val="en-US" w:eastAsia="en-GB"/>
              </w:rPr>
              <w:t>Review Date</w:t>
            </w:r>
            <w:r w:rsidRPr="009E6BCD">
              <w:rPr>
                <w:rFonts w:ascii="Palatino Linotype" w:hAnsi="Palatino Linotype"/>
                <w:color w:val="0070C0"/>
                <w:sz w:val="28"/>
                <w:szCs w:val="28"/>
                <w:lang w:eastAsia="en-GB"/>
              </w:rPr>
              <w:t> </w:t>
            </w:r>
          </w:p>
        </w:tc>
        <w:tc>
          <w:tcPr>
            <w:tcW w:w="5205" w:type="dxa"/>
            <w:gridSpan w:val="2"/>
            <w:shd w:val="clear" w:color="auto" w:fill="auto"/>
            <w:vAlign w:val="center"/>
          </w:tcPr>
          <w:p w:rsidRPr="00DA10B3" w:rsidR="009E6BCD" w:rsidP="000A78D4" w:rsidRDefault="00FF6716" w14:paraId="1878A4F9" w14:textId="3B067A2C">
            <w:pPr>
              <w:pStyle w:val="BodyText"/>
              <w:rPr>
                <w:szCs w:val="24"/>
                <w:lang w:eastAsia="en-GB"/>
              </w:rPr>
            </w:pPr>
            <w:r>
              <w:rPr>
                <w:szCs w:val="24"/>
                <w:lang w:eastAsia="en-GB"/>
              </w:rPr>
              <w:t>13 February 2024</w:t>
            </w:r>
          </w:p>
        </w:tc>
      </w:tr>
      <w:tr w:rsidRPr="00225B4D" w:rsidR="009E6BCD" w:rsidTr="000A78D4" w14:paraId="73768399" w14:textId="77777777">
        <w:trPr>
          <w:trHeight w:val="555"/>
          <w:jc w:val="center"/>
        </w:trPr>
        <w:tc>
          <w:tcPr>
            <w:tcW w:w="3927" w:type="dxa"/>
            <w:shd w:val="clear" w:color="auto" w:fill="auto"/>
            <w:vAlign w:val="center"/>
          </w:tcPr>
          <w:p w:rsidRPr="009E6BCD" w:rsidR="009E6BCD" w:rsidP="000A78D4" w:rsidRDefault="009E6BCD" w14:paraId="0DF36DFB" w14:textId="77777777">
            <w:pPr>
              <w:ind w:left="170"/>
              <w:textAlignment w:val="baseline"/>
              <w:rPr>
                <w:rFonts w:ascii="Palatino Linotype" w:hAnsi="Palatino Linotype"/>
                <w:color w:val="0070C0"/>
                <w:sz w:val="28"/>
                <w:szCs w:val="28"/>
                <w:lang w:eastAsia="en-GB"/>
              </w:rPr>
            </w:pPr>
            <w:r w:rsidRPr="009E6BCD">
              <w:rPr>
                <w:rFonts w:ascii="Palatino Linotype" w:hAnsi="Palatino Linotype"/>
                <w:b/>
                <w:bCs/>
                <w:color w:val="0070C0"/>
                <w:sz w:val="28"/>
                <w:szCs w:val="28"/>
                <w:lang w:val="en-US" w:eastAsia="en-GB"/>
              </w:rPr>
              <w:t>Policy Owner</w:t>
            </w:r>
          </w:p>
        </w:tc>
        <w:tc>
          <w:tcPr>
            <w:tcW w:w="5205" w:type="dxa"/>
            <w:gridSpan w:val="2"/>
            <w:shd w:val="clear" w:color="auto" w:fill="auto"/>
            <w:vAlign w:val="center"/>
          </w:tcPr>
          <w:p w:rsidRPr="00DA10B3" w:rsidR="009E6BCD" w:rsidP="000A78D4" w:rsidRDefault="005D0FB8" w14:paraId="4ECEED68" w14:textId="574B570F">
            <w:pPr>
              <w:pStyle w:val="BodyText"/>
              <w:rPr>
                <w:szCs w:val="24"/>
                <w:lang w:eastAsia="en-GB"/>
              </w:rPr>
            </w:pPr>
            <w:r>
              <w:rPr>
                <w:szCs w:val="24"/>
                <w:lang w:eastAsia="en-GB"/>
              </w:rPr>
              <w:t>Lauren Paskin</w:t>
            </w:r>
          </w:p>
        </w:tc>
      </w:tr>
      <w:tr w:rsidRPr="00225B4D" w:rsidR="009E6BCD" w:rsidTr="000A78D4" w14:paraId="645100FD" w14:textId="77777777">
        <w:trPr>
          <w:trHeight w:val="555"/>
          <w:jc w:val="center"/>
        </w:trPr>
        <w:tc>
          <w:tcPr>
            <w:tcW w:w="3927" w:type="dxa"/>
            <w:shd w:val="clear" w:color="auto" w:fill="auto"/>
            <w:vAlign w:val="center"/>
          </w:tcPr>
          <w:p w:rsidRPr="009E6BCD" w:rsidR="009E6BCD" w:rsidP="000A78D4" w:rsidRDefault="009E6BCD" w14:paraId="24A3761A" w14:textId="77777777">
            <w:pPr>
              <w:ind w:left="170"/>
              <w:textAlignment w:val="baseline"/>
              <w:rPr>
                <w:rFonts w:ascii="Palatino Linotype" w:hAnsi="Palatino Linotype"/>
                <w:b/>
                <w:bCs/>
                <w:color w:val="0070C0"/>
                <w:sz w:val="28"/>
                <w:szCs w:val="28"/>
                <w:lang w:eastAsia="en-GB"/>
              </w:rPr>
            </w:pPr>
            <w:r w:rsidRPr="009E6BCD">
              <w:rPr>
                <w:rFonts w:ascii="Palatino Linotype" w:hAnsi="Palatino Linotype"/>
                <w:b/>
                <w:bCs/>
                <w:color w:val="0070C0"/>
                <w:sz w:val="28"/>
                <w:szCs w:val="28"/>
                <w:lang w:eastAsia="en-GB"/>
              </w:rPr>
              <w:t>Policy Approver</w:t>
            </w:r>
          </w:p>
        </w:tc>
        <w:tc>
          <w:tcPr>
            <w:tcW w:w="5205" w:type="dxa"/>
            <w:gridSpan w:val="2"/>
            <w:shd w:val="clear" w:color="auto" w:fill="auto"/>
            <w:vAlign w:val="center"/>
          </w:tcPr>
          <w:p w:rsidRPr="00DA10B3" w:rsidR="009E6BCD" w:rsidP="000A78D4" w:rsidRDefault="009E6BCD" w14:paraId="2DF67E1E" w14:textId="77777777">
            <w:pPr>
              <w:pStyle w:val="BodyText"/>
              <w:rPr>
                <w:szCs w:val="24"/>
                <w:lang w:eastAsia="en-GB"/>
              </w:rPr>
            </w:pPr>
          </w:p>
        </w:tc>
      </w:tr>
    </w:tbl>
    <w:p w:rsidR="009E6BCD" w:rsidP="009E6BCD" w:rsidRDefault="009E6BCD" w14:paraId="129FDDAD" w14:textId="77777777">
      <w:pPr>
        <w:pStyle w:val="Heading3"/>
        <w:spacing w:before="0" w:after="0"/>
        <w:rPr>
          <w:b/>
          <w:bCs/>
          <w:color w:val="0070C0"/>
        </w:rPr>
      </w:pPr>
      <w:bookmarkStart w:name="_Toc32947050" w:id="1"/>
    </w:p>
    <w:p w:rsidR="009E6BCD" w:rsidP="009E6BCD" w:rsidRDefault="009E6BCD" w14:paraId="1A0801AD" w14:textId="5A7A3D6D">
      <w:pPr>
        <w:pStyle w:val="Heading3"/>
        <w:spacing w:before="0" w:after="0"/>
        <w:rPr>
          <w:b/>
          <w:bCs/>
          <w:color w:val="0070C0"/>
        </w:rPr>
      </w:pPr>
    </w:p>
    <w:p w:rsidRPr="009E6BCD" w:rsidR="009E6BCD" w:rsidP="009E6BCD" w:rsidRDefault="009E6BCD" w14:paraId="1E936B2C" w14:textId="77777777"/>
    <w:p w:rsidRPr="009E6BCD" w:rsidR="009E6BCD" w:rsidP="009E6BCD" w:rsidRDefault="009E6BCD" w14:paraId="40351CCB" w14:textId="77777777">
      <w:pPr>
        <w:pStyle w:val="Heading3"/>
        <w:spacing w:before="0" w:after="0"/>
        <w:rPr>
          <w:rFonts w:ascii="Segoe UI" w:hAnsi="Segoe UI"/>
          <w:b/>
          <w:bCs/>
          <w:color w:val="0070C0"/>
          <w:sz w:val="18"/>
          <w:szCs w:val="18"/>
        </w:rPr>
      </w:pPr>
      <w:r w:rsidRPr="009E6BCD">
        <w:rPr>
          <w:b/>
          <w:bCs/>
          <w:color w:val="0070C0"/>
        </w:rPr>
        <w:t>Version Control</w:t>
      </w:r>
      <w:bookmarkEnd w:id="1"/>
    </w:p>
    <w:p w:rsidRPr="009E6BCD" w:rsidR="009E6BCD" w:rsidP="009E6BCD" w:rsidRDefault="009E6BCD" w14:paraId="509E7482" w14:textId="77777777">
      <w:pPr>
        <w:textAlignment w:val="baseline"/>
        <w:rPr>
          <w:rFonts w:ascii="Segoe UI" w:hAnsi="Segoe UI" w:cs="Segoe UI"/>
          <w:color w:val="0070C0"/>
          <w:sz w:val="18"/>
          <w:szCs w:val="18"/>
          <w:lang w:eastAsia="en-GB"/>
        </w:rPr>
      </w:pPr>
      <w:r w:rsidRPr="009E6BCD">
        <w:rPr>
          <w:rFonts w:ascii="Times New Roman" w:hAnsi="Times New Roman"/>
          <w:color w:val="0070C0"/>
          <w:sz w:val="24"/>
          <w:szCs w:val="24"/>
          <w:lang w:eastAsia="en-GB"/>
        </w:rPr>
        <w:t> </w:t>
      </w:r>
      <w:r w:rsidRPr="009E6BCD">
        <w:rPr>
          <w:rFonts w:ascii="Palatino Linotype" w:hAnsi="Palatino Linotype" w:cs="Segoe UI"/>
          <w:color w:val="0070C0"/>
          <w:sz w:val="24"/>
          <w:szCs w:val="24"/>
          <w:lang w:eastAsia="en-GB"/>
        </w:rPr>
        <w:t> </w:t>
      </w:r>
    </w:p>
    <w:tbl>
      <w:tblPr>
        <w:tblW w:w="8985" w:type="dxa"/>
        <w:jc w:val="center"/>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F2F2F2" w:themeColor="background1" w:themeShade="F2" w:sz="4" w:space="0"/>
        </w:tblBorders>
        <w:tblCellMar>
          <w:left w:w="0" w:type="dxa"/>
          <w:right w:w="0" w:type="dxa"/>
        </w:tblCellMar>
        <w:tblLook w:val="04A0" w:firstRow="1" w:lastRow="0" w:firstColumn="1" w:lastColumn="0" w:noHBand="0" w:noVBand="1"/>
      </w:tblPr>
      <w:tblGrid>
        <w:gridCol w:w="1215"/>
        <w:gridCol w:w="2055"/>
        <w:gridCol w:w="2115"/>
        <w:gridCol w:w="3600"/>
      </w:tblGrid>
      <w:tr w:rsidRPr="009E6BCD" w:rsidR="009E6BCD" w:rsidTr="000A78D4" w14:paraId="2CFD7639" w14:textId="77777777">
        <w:trPr>
          <w:trHeight w:val="555"/>
          <w:jc w:val="center"/>
        </w:trPr>
        <w:tc>
          <w:tcPr>
            <w:tcW w:w="1215" w:type="dxa"/>
            <w:shd w:val="clear" w:color="auto" w:fill="auto"/>
            <w:vAlign w:val="center"/>
            <w:hideMark/>
          </w:tcPr>
          <w:p w:rsidRPr="009E6BCD" w:rsidR="009E6BCD" w:rsidP="000A78D4" w:rsidRDefault="009E6BCD" w14:paraId="69E8741E" w14:textId="77777777">
            <w:pPr>
              <w:jc w:val="center"/>
              <w:textAlignment w:val="baseline"/>
              <w:rPr>
                <w:rFonts w:ascii="Times New Roman" w:hAnsi="Times New Roman"/>
                <w:color w:val="0070C0"/>
                <w:sz w:val="28"/>
                <w:szCs w:val="28"/>
                <w:lang w:eastAsia="en-GB"/>
              </w:rPr>
            </w:pPr>
            <w:r w:rsidRPr="009E6BCD">
              <w:rPr>
                <w:rFonts w:ascii="Palatino Linotype" w:hAnsi="Palatino Linotype"/>
                <w:b/>
                <w:bCs/>
                <w:color w:val="0070C0"/>
                <w:sz w:val="28"/>
                <w:szCs w:val="28"/>
                <w:lang w:val="en-US" w:eastAsia="en-GB"/>
              </w:rPr>
              <w:t>Version</w:t>
            </w:r>
          </w:p>
        </w:tc>
        <w:tc>
          <w:tcPr>
            <w:tcW w:w="2055" w:type="dxa"/>
            <w:shd w:val="clear" w:color="auto" w:fill="auto"/>
            <w:vAlign w:val="center"/>
            <w:hideMark/>
          </w:tcPr>
          <w:p w:rsidRPr="009E6BCD" w:rsidR="009E6BCD" w:rsidP="000A78D4" w:rsidRDefault="009E6BCD" w14:paraId="15BB9B63" w14:textId="77777777">
            <w:pPr>
              <w:jc w:val="center"/>
              <w:textAlignment w:val="baseline"/>
              <w:rPr>
                <w:rFonts w:ascii="Times New Roman" w:hAnsi="Times New Roman"/>
                <w:color w:val="0070C0"/>
                <w:sz w:val="28"/>
                <w:szCs w:val="28"/>
                <w:lang w:eastAsia="en-GB"/>
              </w:rPr>
            </w:pPr>
            <w:r w:rsidRPr="009E6BCD">
              <w:rPr>
                <w:rFonts w:ascii="Palatino Linotype" w:hAnsi="Palatino Linotype"/>
                <w:b/>
                <w:bCs/>
                <w:color w:val="0070C0"/>
                <w:sz w:val="28"/>
                <w:szCs w:val="28"/>
                <w:lang w:val="en-US" w:eastAsia="en-GB"/>
              </w:rPr>
              <w:t>Date</w:t>
            </w:r>
          </w:p>
        </w:tc>
        <w:tc>
          <w:tcPr>
            <w:tcW w:w="2115" w:type="dxa"/>
            <w:shd w:val="clear" w:color="auto" w:fill="auto"/>
            <w:vAlign w:val="center"/>
            <w:hideMark/>
          </w:tcPr>
          <w:p w:rsidRPr="009E6BCD" w:rsidR="009E6BCD" w:rsidP="000A78D4" w:rsidRDefault="009E6BCD" w14:paraId="5944DB70" w14:textId="77777777">
            <w:pPr>
              <w:jc w:val="center"/>
              <w:textAlignment w:val="baseline"/>
              <w:rPr>
                <w:rFonts w:ascii="Times New Roman" w:hAnsi="Times New Roman"/>
                <w:color w:val="0070C0"/>
                <w:sz w:val="28"/>
                <w:szCs w:val="28"/>
                <w:lang w:eastAsia="en-GB"/>
              </w:rPr>
            </w:pPr>
            <w:r w:rsidRPr="009E6BCD">
              <w:rPr>
                <w:rFonts w:ascii="Palatino Linotype" w:hAnsi="Palatino Linotype"/>
                <w:b/>
                <w:bCs/>
                <w:color w:val="0070C0"/>
                <w:sz w:val="28"/>
                <w:szCs w:val="28"/>
                <w:lang w:val="en-US" w:eastAsia="en-GB"/>
              </w:rPr>
              <w:t>Amended by</w:t>
            </w:r>
          </w:p>
        </w:tc>
        <w:tc>
          <w:tcPr>
            <w:tcW w:w="3600" w:type="dxa"/>
            <w:shd w:val="clear" w:color="auto" w:fill="auto"/>
            <w:vAlign w:val="center"/>
            <w:hideMark/>
          </w:tcPr>
          <w:p w:rsidRPr="009E6BCD" w:rsidR="009E6BCD" w:rsidP="000A78D4" w:rsidRDefault="009E6BCD" w14:paraId="41A3338D" w14:textId="77777777">
            <w:pPr>
              <w:jc w:val="center"/>
              <w:textAlignment w:val="baseline"/>
              <w:rPr>
                <w:rFonts w:ascii="Times New Roman" w:hAnsi="Times New Roman"/>
                <w:color w:val="0070C0"/>
                <w:sz w:val="28"/>
                <w:szCs w:val="28"/>
                <w:lang w:eastAsia="en-GB"/>
              </w:rPr>
            </w:pPr>
            <w:r w:rsidRPr="009E6BCD">
              <w:rPr>
                <w:rFonts w:ascii="Palatino Linotype" w:hAnsi="Palatino Linotype"/>
                <w:b/>
                <w:bCs/>
                <w:color w:val="0070C0"/>
                <w:sz w:val="28"/>
                <w:szCs w:val="28"/>
                <w:lang w:val="en-US" w:eastAsia="en-GB"/>
              </w:rPr>
              <w:t>Comments</w:t>
            </w:r>
          </w:p>
        </w:tc>
      </w:tr>
      <w:tr w:rsidRPr="005B7002" w:rsidR="009E6BCD" w:rsidTr="000A78D4" w14:paraId="7753D299" w14:textId="77777777">
        <w:trPr>
          <w:trHeight w:val="555"/>
          <w:jc w:val="center"/>
        </w:trPr>
        <w:tc>
          <w:tcPr>
            <w:tcW w:w="1215" w:type="dxa"/>
            <w:shd w:val="clear" w:color="auto" w:fill="auto"/>
            <w:vAlign w:val="center"/>
          </w:tcPr>
          <w:p w:rsidRPr="005B7002" w:rsidR="009E6BCD" w:rsidP="000A78D4" w:rsidRDefault="005D0FB8" w14:paraId="12AD45EC" w14:textId="0057C766">
            <w:pPr>
              <w:jc w:val="center"/>
              <w:textAlignment w:val="baseline"/>
              <w:rPr>
                <w:rFonts w:ascii="Palatino Linotype" w:hAnsi="Palatino Linotype"/>
                <w:b/>
                <w:bCs/>
                <w:color w:val="0070C0"/>
                <w:sz w:val="24"/>
                <w:szCs w:val="24"/>
                <w:lang w:val="en-US" w:eastAsia="en-GB"/>
              </w:rPr>
            </w:pPr>
            <w:r>
              <w:rPr>
                <w:rFonts w:ascii="Palatino Linotype" w:hAnsi="Palatino Linotype"/>
                <w:b/>
                <w:bCs/>
                <w:color w:val="0070C0"/>
                <w:sz w:val="24"/>
                <w:szCs w:val="24"/>
                <w:lang w:val="en-US" w:eastAsia="en-GB"/>
              </w:rPr>
              <w:t>1</w:t>
            </w:r>
          </w:p>
        </w:tc>
        <w:tc>
          <w:tcPr>
            <w:tcW w:w="2055" w:type="dxa"/>
            <w:shd w:val="clear" w:color="auto" w:fill="auto"/>
            <w:vAlign w:val="center"/>
          </w:tcPr>
          <w:p w:rsidRPr="005B7002" w:rsidR="009E6BCD" w:rsidP="000A78D4" w:rsidRDefault="00FF6716" w14:paraId="1C6020B7" w14:textId="008D434C">
            <w:pPr>
              <w:jc w:val="center"/>
              <w:textAlignment w:val="baseline"/>
              <w:rPr>
                <w:rFonts w:ascii="Palatino Linotype" w:hAnsi="Palatino Linotype"/>
                <w:b/>
                <w:bCs/>
                <w:color w:val="0070C0"/>
                <w:sz w:val="24"/>
                <w:szCs w:val="24"/>
                <w:lang w:val="en-US" w:eastAsia="en-GB"/>
              </w:rPr>
            </w:pPr>
            <w:r>
              <w:rPr>
                <w:rFonts w:ascii="Palatino Linotype" w:hAnsi="Palatino Linotype"/>
                <w:b/>
                <w:bCs/>
                <w:color w:val="0070C0"/>
                <w:sz w:val="24"/>
                <w:szCs w:val="24"/>
                <w:lang w:val="en-US" w:eastAsia="en-GB"/>
              </w:rPr>
              <w:t>13/2/21</w:t>
            </w:r>
          </w:p>
        </w:tc>
        <w:tc>
          <w:tcPr>
            <w:tcW w:w="2115" w:type="dxa"/>
            <w:shd w:val="clear" w:color="auto" w:fill="auto"/>
            <w:vAlign w:val="center"/>
          </w:tcPr>
          <w:p w:rsidRPr="005B7002" w:rsidR="009E6BCD" w:rsidP="000A78D4" w:rsidRDefault="005D0FB8" w14:paraId="2ED3C5E0" w14:textId="53F8A8DA">
            <w:pPr>
              <w:jc w:val="center"/>
              <w:textAlignment w:val="baseline"/>
              <w:rPr>
                <w:rFonts w:ascii="Palatino Linotype" w:hAnsi="Palatino Linotype"/>
                <w:b/>
                <w:bCs/>
                <w:color w:val="0070C0"/>
                <w:sz w:val="24"/>
                <w:szCs w:val="24"/>
                <w:lang w:val="en-US" w:eastAsia="en-GB"/>
              </w:rPr>
            </w:pPr>
            <w:r>
              <w:rPr>
                <w:rFonts w:ascii="Palatino Linotype" w:hAnsi="Palatino Linotype"/>
                <w:b/>
                <w:bCs/>
                <w:color w:val="0070C0"/>
                <w:sz w:val="24"/>
                <w:szCs w:val="24"/>
                <w:lang w:val="en-US" w:eastAsia="en-GB"/>
              </w:rPr>
              <w:t>Lauren Paskin</w:t>
            </w:r>
          </w:p>
        </w:tc>
        <w:tc>
          <w:tcPr>
            <w:tcW w:w="3600" w:type="dxa"/>
            <w:shd w:val="clear" w:color="auto" w:fill="auto"/>
            <w:vAlign w:val="center"/>
          </w:tcPr>
          <w:p w:rsidRPr="005B7002" w:rsidR="009E6BCD" w:rsidP="000A78D4" w:rsidRDefault="009E6BCD" w14:paraId="0D5B0176" w14:textId="77777777">
            <w:pPr>
              <w:jc w:val="center"/>
              <w:textAlignment w:val="baseline"/>
              <w:rPr>
                <w:rFonts w:ascii="Palatino Linotype" w:hAnsi="Palatino Linotype"/>
                <w:b/>
                <w:bCs/>
                <w:color w:val="0070C0"/>
                <w:sz w:val="24"/>
                <w:szCs w:val="24"/>
                <w:lang w:val="en-US" w:eastAsia="en-GB"/>
              </w:rPr>
            </w:pPr>
          </w:p>
        </w:tc>
      </w:tr>
      <w:tr w:rsidRPr="005B7002" w:rsidR="009E6BCD" w:rsidTr="000A78D4" w14:paraId="6E2E34A1" w14:textId="77777777">
        <w:trPr>
          <w:trHeight w:val="555"/>
          <w:jc w:val="center"/>
        </w:trPr>
        <w:tc>
          <w:tcPr>
            <w:tcW w:w="1215" w:type="dxa"/>
            <w:shd w:val="clear" w:color="auto" w:fill="auto"/>
            <w:vAlign w:val="center"/>
          </w:tcPr>
          <w:p w:rsidRPr="005B7002" w:rsidR="009E6BCD" w:rsidP="000A78D4" w:rsidRDefault="009E6BCD" w14:paraId="65C32367" w14:textId="77777777">
            <w:pPr>
              <w:jc w:val="center"/>
              <w:textAlignment w:val="baseline"/>
              <w:rPr>
                <w:rFonts w:ascii="Palatino Linotype" w:hAnsi="Palatino Linotype"/>
                <w:b/>
                <w:bCs/>
                <w:color w:val="0070C0"/>
                <w:sz w:val="24"/>
                <w:szCs w:val="24"/>
                <w:lang w:val="en-US" w:eastAsia="en-GB"/>
              </w:rPr>
            </w:pPr>
          </w:p>
        </w:tc>
        <w:tc>
          <w:tcPr>
            <w:tcW w:w="2055" w:type="dxa"/>
            <w:shd w:val="clear" w:color="auto" w:fill="auto"/>
            <w:vAlign w:val="center"/>
          </w:tcPr>
          <w:p w:rsidRPr="005B7002" w:rsidR="009E6BCD" w:rsidP="000A78D4" w:rsidRDefault="009E6BCD" w14:paraId="0A320EF2" w14:textId="77777777">
            <w:pPr>
              <w:jc w:val="center"/>
              <w:textAlignment w:val="baseline"/>
              <w:rPr>
                <w:rFonts w:ascii="Palatino Linotype" w:hAnsi="Palatino Linotype"/>
                <w:b/>
                <w:bCs/>
                <w:color w:val="0070C0"/>
                <w:sz w:val="24"/>
                <w:szCs w:val="24"/>
                <w:lang w:val="en-US" w:eastAsia="en-GB"/>
              </w:rPr>
            </w:pPr>
          </w:p>
        </w:tc>
        <w:tc>
          <w:tcPr>
            <w:tcW w:w="2115" w:type="dxa"/>
            <w:shd w:val="clear" w:color="auto" w:fill="auto"/>
            <w:vAlign w:val="center"/>
          </w:tcPr>
          <w:p w:rsidRPr="005B7002" w:rsidR="009E6BCD" w:rsidP="000A78D4" w:rsidRDefault="009E6BCD" w14:paraId="3D741C4D" w14:textId="77777777">
            <w:pPr>
              <w:jc w:val="center"/>
              <w:textAlignment w:val="baseline"/>
              <w:rPr>
                <w:rFonts w:ascii="Palatino Linotype" w:hAnsi="Palatino Linotype"/>
                <w:b/>
                <w:bCs/>
                <w:color w:val="0070C0"/>
                <w:sz w:val="24"/>
                <w:szCs w:val="24"/>
                <w:lang w:val="en-US" w:eastAsia="en-GB"/>
              </w:rPr>
            </w:pPr>
          </w:p>
        </w:tc>
        <w:tc>
          <w:tcPr>
            <w:tcW w:w="3600" w:type="dxa"/>
            <w:shd w:val="clear" w:color="auto" w:fill="auto"/>
            <w:vAlign w:val="center"/>
          </w:tcPr>
          <w:p w:rsidRPr="005B7002" w:rsidR="009E6BCD" w:rsidP="000A78D4" w:rsidRDefault="009E6BCD" w14:paraId="2A6E8D44" w14:textId="77777777">
            <w:pPr>
              <w:jc w:val="center"/>
              <w:textAlignment w:val="baseline"/>
              <w:rPr>
                <w:rFonts w:ascii="Palatino Linotype" w:hAnsi="Palatino Linotype"/>
                <w:b/>
                <w:bCs/>
                <w:color w:val="0070C0"/>
                <w:sz w:val="24"/>
                <w:szCs w:val="24"/>
                <w:lang w:val="en-US" w:eastAsia="en-GB"/>
              </w:rPr>
            </w:pPr>
          </w:p>
        </w:tc>
      </w:tr>
      <w:tr w:rsidRPr="005B7002" w:rsidR="009E6BCD" w:rsidTr="000A78D4" w14:paraId="35594867" w14:textId="77777777">
        <w:trPr>
          <w:trHeight w:val="555"/>
          <w:jc w:val="center"/>
        </w:trPr>
        <w:tc>
          <w:tcPr>
            <w:tcW w:w="1215" w:type="dxa"/>
            <w:shd w:val="clear" w:color="auto" w:fill="auto"/>
            <w:vAlign w:val="center"/>
          </w:tcPr>
          <w:p w:rsidRPr="005B7002" w:rsidR="009E6BCD" w:rsidP="000A78D4" w:rsidRDefault="009E6BCD" w14:paraId="7DA5F6E6" w14:textId="77777777">
            <w:pPr>
              <w:jc w:val="center"/>
              <w:textAlignment w:val="baseline"/>
              <w:rPr>
                <w:rFonts w:ascii="Palatino Linotype" w:hAnsi="Palatino Linotype"/>
                <w:b/>
                <w:bCs/>
                <w:color w:val="0070C0"/>
                <w:sz w:val="24"/>
                <w:szCs w:val="24"/>
                <w:lang w:val="en-US" w:eastAsia="en-GB"/>
              </w:rPr>
            </w:pPr>
          </w:p>
        </w:tc>
        <w:tc>
          <w:tcPr>
            <w:tcW w:w="2055" w:type="dxa"/>
            <w:shd w:val="clear" w:color="auto" w:fill="auto"/>
            <w:vAlign w:val="center"/>
          </w:tcPr>
          <w:p w:rsidRPr="005B7002" w:rsidR="009E6BCD" w:rsidP="000A78D4" w:rsidRDefault="009E6BCD" w14:paraId="62FDE3D7" w14:textId="77777777">
            <w:pPr>
              <w:jc w:val="center"/>
              <w:textAlignment w:val="baseline"/>
              <w:rPr>
                <w:rFonts w:ascii="Palatino Linotype" w:hAnsi="Palatino Linotype"/>
                <w:b/>
                <w:bCs/>
                <w:color w:val="0070C0"/>
                <w:sz w:val="24"/>
                <w:szCs w:val="24"/>
                <w:lang w:val="en-US" w:eastAsia="en-GB"/>
              </w:rPr>
            </w:pPr>
          </w:p>
        </w:tc>
        <w:tc>
          <w:tcPr>
            <w:tcW w:w="2115" w:type="dxa"/>
            <w:shd w:val="clear" w:color="auto" w:fill="auto"/>
            <w:vAlign w:val="center"/>
          </w:tcPr>
          <w:p w:rsidRPr="005B7002" w:rsidR="009E6BCD" w:rsidP="000A78D4" w:rsidRDefault="009E6BCD" w14:paraId="411AACE9" w14:textId="77777777">
            <w:pPr>
              <w:jc w:val="center"/>
              <w:textAlignment w:val="baseline"/>
              <w:rPr>
                <w:rFonts w:ascii="Palatino Linotype" w:hAnsi="Palatino Linotype"/>
                <w:b/>
                <w:bCs/>
                <w:color w:val="0070C0"/>
                <w:sz w:val="24"/>
                <w:szCs w:val="24"/>
                <w:lang w:val="en-US" w:eastAsia="en-GB"/>
              </w:rPr>
            </w:pPr>
          </w:p>
        </w:tc>
        <w:tc>
          <w:tcPr>
            <w:tcW w:w="3600" w:type="dxa"/>
            <w:shd w:val="clear" w:color="auto" w:fill="auto"/>
            <w:vAlign w:val="center"/>
          </w:tcPr>
          <w:p w:rsidRPr="005B7002" w:rsidR="009E6BCD" w:rsidP="000A78D4" w:rsidRDefault="009E6BCD" w14:paraId="37683F83" w14:textId="77777777">
            <w:pPr>
              <w:jc w:val="center"/>
              <w:textAlignment w:val="baseline"/>
              <w:rPr>
                <w:rFonts w:ascii="Palatino Linotype" w:hAnsi="Palatino Linotype"/>
                <w:b/>
                <w:bCs/>
                <w:color w:val="0070C0"/>
                <w:sz w:val="24"/>
                <w:szCs w:val="24"/>
                <w:lang w:val="en-US" w:eastAsia="en-GB"/>
              </w:rPr>
            </w:pPr>
          </w:p>
        </w:tc>
      </w:tr>
      <w:tr w:rsidRPr="005B7002" w:rsidR="009E6BCD" w:rsidTr="000A78D4" w14:paraId="59C45259" w14:textId="77777777">
        <w:trPr>
          <w:trHeight w:val="555"/>
          <w:jc w:val="center"/>
        </w:trPr>
        <w:tc>
          <w:tcPr>
            <w:tcW w:w="1215" w:type="dxa"/>
            <w:shd w:val="clear" w:color="auto" w:fill="auto"/>
            <w:vAlign w:val="center"/>
          </w:tcPr>
          <w:p w:rsidRPr="005B7002" w:rsidR="009E6BCD" w:rsidP="000A78D4" w:rsidRDefault="009E6BCD" w14:paraId="3D3B59A8" w14:textId="77777777">
            <w:pPr>
              <w:jc w:val="center"/>
              <w:textAlignment w:val="baseline"/>
              <w:rPr>
                <w:rFonts w:ascii="Palatino Linotype" w:hAnsi="Palatino Linotype"/>
                <w:b/>
                <w:bCs/>
                <w:color w:val="0070C0"/>
                <w:sz w:val="24"/>
                <w:szCs w:val="24"/>
                <w:lang w:val="en-US" w:eastAsia="en-GB"/>
              </w:rPr>
            </w:pPr>
          </w:p>
        </w:tc>
        <w:tc>
          <w:tcPr>
            <w:tcW w:w="2055" w:type="dxa"/>
            <w:shd w:val="clear" w:color="auto" w:fill="auto"/>
            <w:vAlign w:val="center"/>
          </w:tcPr>
          <w:p w:rsidRPr="005B7002" w:rsidR="009E6BCD" w:rsidP="000A78D4" w:rsidRDefault="009E6BCD" w14:paraId="28EB4B63" w14:textId="77777777">
            <w:pPr>
              <w:jc w:val="center"/>
              <w:textAlignment w:val="baseline"/>
              <w:rPr>
                <w:rFonts w:ascii="Palatino Linotype" w:hAnsi="Palatino Linotype"/>
                <w:b/>
                <w:bCs/>
                <w:color w:val="0070C0"/>
                <w:sz w:val="24"/>
                <w:szCs w:val="24"/>
                <w:lang w:val="en-US" w:eastAsia="en-GB"/>
              </w:rPr>
            </w:pPr>
          </w:p>
        </w:tc>
        <w:tc>
          <w:tcPr>
            <w:tcW w:w="2115" w:type="dxa"/>
            <w:shd w:val="clear" w:color="auto" w:fill="auto"/>
            <w:vAlign w:val="center"/>
          </w:tcPr>
          <w:p w:rsidRPr="005B7002" w:rsidR="009E6BCD" w:rsidP="000A78D4" w:rsidRDefault="009E6BCD" w14:paraId="65B7E822" w14:textId="77777777">
            <w:pPr>
              <w:jc w:val="center"/>
              <w:textAlignment w:val="baseline"/>
              <w:rPr>
                <w:rFonts w:ascii="Palatino Linotype" w:hAnsi="Palatino Linotype"/>
                <w:b/>
                <w:bCs/>
                <w:color w:val="0070C0"/>
                <w:sz w:val="24"/>
                <w:szCs w:val="24"/>
                <w:lang w:val="en-US" w:eastAsia="en-GB"/>
              </w:rPr>
            </w:pPr>
          </w:p>
        </w:tc>
        <w:tc>
          <w:tcPr>
            <w:tcW w:w="3600" w:type="dxa"/>
            <w:shd w:val="clear" w:color="auto" w:fill="auto"/>
            <w:vAlign w:val="center"/>
          </w:tcPr>
          <w:p w:rsidRPr="005B7002" w:rsidR="009E6BCD" w:rsidP="000A78D4" w:rsidRDefault="009E6BCD" w14:paraId="5B515204" w14:textId="77777777">
            <w:pPr>
              <w:jc w:val="center"/>
              <w:textAlignment w:val="baseline"/>
              <w:rPr>
                <w:rFonts w:ascii="Palatino Linotype" w:hAnsi="Palatino Linotype"/>
                <w:b/>
                <w:bCs/>
                <w:color w:val="0070C0"/>
                <w:sz w:val="24"/>
                <w:szCs w:val="24"/>
                <w:lang w:val="en-US" w:eastAsia="en-GB"/>
              </w:rPr>
            </w:pPr>
          </w:p>
        </w:tc>
      </w:tr>
    </w:tbl>
    <w:p w:rsidRPr="009E6BCD" w:rsidR="009E6BCD" w:rsidP="009E6BCD" w:rsidRDefault="009E6BCD" w14:paraId="5B97F393" w14:textId="77777777">
      <w:pPr>
        <w:rPr>
          <w:rStyle w:val="normaltextrun"/>
          <w:rFonts w:ascii="Palatino Linotype" w:hAnsi="Palatino Linotype"/>
          <w:sz w:val="24"/>
          <w:szCs w:val="22"/>
        </w:rPr>
      </w:pPr>
    </w:p>
    <w:p w:rsidR="009E6BCD" w:rsidP="009E6BCD" w:rsidRDefault="009E6BCD" w14:paraId="6F684709" w14:textId="721F790B">
      <w:pPr>
        <w:rPr>
          <w:rStyle w:val="normaltextrun"/>
          <w:rFonts w:ascii="Palatino Linotype" w:hAnsi="Palatino Linotype"/>
          <w:sz w:val="24"/>
          <w:szCs w:val="22"/>
        </w:rPr>
      </w:pPr>
    </w:p>
    <w:p w:rsidR="00115037" w:rsidP="009E6BCD" w:rsidRDefault="00115037" w14:paraId="3C738A0A" w14:textId="0E0130F3">
      <w:pPr>
        <w:rPr>
          <w:rStyle w:val="normaltextrun"/>
          <w:rFonts w:ascii="Palatino Linotype" w:hAnsi="Palatino Linotype"/>
          <w:sz w:val="24"/>
          <w:szCs w:val="22"/>
        </w:rPr>
      </w:pPr>
    </w:p>
    <w:p w:rsidRPr="009E6BCD" w:rsidR="00115037" w:rsidP="009E6BCD" w:rsidRDefault="00115037" w14:paraId="5EBF813D" w14:textId="77777777">
      <w:pPr>
        <w:rPr>
          <w:rStyle w:val="normaltextrun"/>
          <w:rFonts w:ascii="Palatino Linotype" w:hAnsi="Palatino Linotype"/>
          <w:sz w:val="24"/>
          <w:szCs w:val="22"/>
        </w:rPr>
      </w:pPr>
    </w:p>
    <w:tbl>
      <w:tblPr>
        <w:tblW w:w="8985" w:type="dxa"/>
        <w:jc w:val="center"/>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F2F2F2" w:themeColor="background1" w:themeShade="F2" w:sz="4" w:space="0"/>
        </w:tblBorders>
        <w:tblCellMar>
          <w:left w:w="0" w:type="dxa"/>
          <w:right w:w="0" w:type="dxa"/>
        </w:tblCellMar>
        <w:tblLook w:val="04A0" w:firstRow="1" w:lastRow="0" w:firstColumn="1" w:lastColumn="0" w:noHBand="0" w:noVBand="1"/>
      </w:tblPr>
      <w:tblGrid>
        <w:gridCol w:w="3780"/>
        <w:gridCol w:w="5205"/>
      </w:tblGrid>
      <w:tr w:rsidRPr="00225B4D" w:rsidR="009E6BCD" w:rsidTr="000A78D4" w14:paraId="55F47927" w14:textId="77777777">
        <w:trPr>
          <w:trHeight w:val="555"/>
          <w:jc w:val="center"/>
        </w:trPr>
        <w:tc>
          <w:tcPr>
            <w:tcW w:w="3780" w:type="dxa"/>
            <w:shd w:val="clear" w:color="auto" w:fill="auto"/>
            <w:vAlign w:val="center"/>
            <w:hideMark/>
          </w:tcPr>
          <w:p w:rsidRPr="009E6BCD" w:rsidR="009E6BCD" w:rsidP="000A78D4" w:rsidRDefault="009E6BCD" w14:paraId="41481805" w14:textId="6AF890E2">
            <w:pPr>
              <w:ind w:left="170"/>
              <w:jc w:val="center"/>
              <w:textAlignment w:val="baseline"/>
              <w:rPr>
                <w:rFonts w:ascii="Palatino Linotype" w:hAnsi="Palatino Linotype"/>
                <w:b/>
                <w:bCs/>
                <w:color w:val="0070C0"/>
                <w:sz w:val="28"/>
                <w:szCs w:val="28"/>
                <w:lang w:eastAsia="en-GB"/>
              </w:rPr>
            </w:pPr>
            <w:bookmarkStart w:name="_Toc32947053" w:id="2"/>
            <w:r w:rsidRPr="009E6BCD">
              <w:rPr>
                <w:rFonts w:ascii="Palatino Linotype" w:hAnsi="Palatino Linotype"/>
                <w:b/>
                <w:bCs/>
                <w:color w:val="0070C0"/>
                <w:sz w:val="28"/>
                <w:szCs w:val="28"/>
                <w:lang w:val="en-US" w:eastAsia="en-GB"/>
              </w:rPr>
              <w:t>Section</w:t>
            </w:r>
          </w:p>
        </w:tc>
        <w:tc>
          <w:tcPr>
            <w:tcW w:w="5205" w:type="dxa"/>
            <w:shd w:val="clear" w:color="auto" w:fill="auto"/>
            <w:vAlign w:val="center"/>
          </w:tcPr>
          <w:p w:rsidRPr="009E6BCD" w:rsidR="009E6BCD" w:rsidP="000A78D4" w:rsidRDefault="009E6BCD" w14:paraId="05CE49DE" w14:textId="77777777">
            <w:pPr>
              <w:pStyle w:val="BodyText"/>
              <w:jc w:val="center"/>
              <w:rPr>
                <w:b/>
                <w:bCs/>
                <w:color w:val="0070C0"/>
                <w:sz w:val="28"/>
                <w:szCs w:val="28"/>
                <w:lang w:eastAsia="en-GB"/>
              </w:rPr>
            </w:pPr>
            <w:r w:rsidRPr="009E6BCD">
              <w:rPr>
                <w:b/>
                <w:bCs/>
                <w:color w:val="0070C0"/>
                <w:sz w:val="28"/>
                <w:szCs w:val="28"/>
                <w:lang w:eastAsia="en-GB"/>
              </w:rPr>
              <w:t>Changes Made</w:t>
            </w:r>
          </w:p>
        </w:tc>
      </w:tr>
      <w:tr w:rsidRPr="00225B4D" w:rsidR="009E6BCD" w:rsidTr="000A78D4" w14:paraId="7848127A" w14:textId="77777777">
        <w:trPr>
          <w:trHeight w:val="555"/>
          <w:jc w:val="center"/>
        </w:trPr>
        <w:tc>
          <w:tcPr>
            <w:tcW w:w="3780" w:type="dxa"/>
            <w:shd w:val="clear" w:color="auto" w:fill="auto"/>
            <w:vAlign w:val="center"/>
          </w:tcPr>
          <w:p w:rsidRPr="00DA10B3" w:rsidR="009E6BCD" w:rsidP="000A78D4" w:rsidRDefault="009E6BCD" w14:paraId="1ED8AD27" w14:textId="77777777">
            <w:pPr>
              <w:textAlignment w:val="baseline"/>
              <w:rPr>
                <w:rFonts w:ascii="Palatino Linotype" w:hAnsi="Palatino Linotype"/>
                <w:sz w:val="24"/>
                <w:szCs w:val="24"/>
                <w:lang w:eastAsia="en-GB"/>
              </w:rPr>
            </w:pPr>
          </w:p>
        </w:tc>
        <w:tc>
          <w:tcPr>
            <w:tcW w:w="5205" w:type="dxa"/>
            <w:shd w:val="clear" w:color="auto" w:fill="auto"/>
            <w:vAlign w:val="center"/>
          </w:tcPr>
          <w:p w:rsidRPr="00DA10B3" w:rsidR="009E6BCD" w:rsidP="000A78D4" w:rsidRDefault="009E6BCD" w14:paraId="79777ECA" w14:textId="77777777">
            <w:pPr>
              <w:spacing w:before="100" w:beforeAutospacing="1" w:after="100" w:afterAutospacing="1"/>
              <w:rPr>
                <w:rFonts w:ascii="Palatino Linotype" w:hAnsi="Palatino Linotype" w:cs="Arial"/>
                <w:color w:val="444444"/>
                <w:sz w:val="24"/>
                <w:szCs w:val="24"/>
              </w:rPr>
            </w:pPr>
          </w:p>
        </w:tc>
      </w:tr>
      <w:tr w:rsidRPr="00225B4D" w:rsidR="009E6BCD" w:rsidTr="000A78D4" w14:paraId="2AFAC206" w14:textId="77777777">
        <w:trPr>
          <w:trHeight w:val="555"/>
          <w:jc w:val="center"/>
        </w:trPr>
        <w:tc>
          <w:tcPr>
            <w:tcW w:w="3780" w:type="dxa"/>
            <w:shd w:val="clear" w:color="auto" w:fill="auto"/>
            <w:vAlign w:val="center"/>
          </w:tcPr>
          <w:p w:rsidRPr="00DA10B3" w:rsidR="009E6BCD" w:rsidP="000A78D4" w:rsidRDefault="009E6BCD" w14:paraId="7FF9BF56" w14:textId="77777777">
            <w:pPr>
              <w:textAlignment w:val="baseline"/>
              <w:rPr>
                <w:rFonts w:ascii="Palatino Linotype" w:hAnsi="Palatino Linotype"/>
                <w:sz w:val="24"/>
                <w:szCs w:val="24"/>
                <w:lang w:eastAsia="en-GB"/>
              </w:rPr>
            </w:pPr>
          </w:p>
        </w:tc>
        <w:tc>
          <w:tcPr>
            <w:tcW w:w="5205" w:type="dxa"/>
            <w:shd w:val="clear" w:color="auto" w:fill="auto"/>
            <w:vAlign w:val="center"/>
          </w:tcPr>
          <w:p w:rsidRPr="00DA10B3" w:rsidR="009E6BCD" w:rsidP="000A78D4" w:rsidRDefault="009E6BCD" w14:paraId="2B2E5189" w14:textId="77777777">
            <w:pPr>
              <w:spacing w:before="100" w:beforeAutospacing="1" w:after="100" w:afterAutospacing="1"/>
              <w:rPr>
                <w:rFonts w:ascii="Palatino Linotype" w:hAnsi="Palatino Linotype" w:cs="Arial"/>
                <w:color w:val="444444"/>
                <w:sz w:val="24"/>
                <w:szCs w:val="24"/>
              </w:rPr>
            </w:pPr>
          </w:p>
        </w:tc>
      </w:tr>
      <w:tr w:rsidRPr="00225B4D" w:rsidR="009E6BCD" w:rsidTr="000A78D4" w14:paraId="0EFC82A9" w14:textId="77777777">
        <w:trPr>
          <w:trHeight w:val="555"/>
          <w:jc w:val="center"/>
        </w:trPr>
        <w:tc>
          <w:tcPr>
            <w:tcW w:w="3780" w:type="dxa"/>
            <w:shd w:val="clear" w:color="auto" w:fill="auto"/>
            <w:vAlign w:val="center"/>
          </w:tcPr>
          <w:p w:rsidRPr="00DA10B3" w:rsidR="009E6BCD" w:rsidP="000A78D4" w:rsidRDefault="009E6BCD" w14:paraId="70F21E11" w14:textId="77777777">
            <w:pPr>
              <w:textAlignment w:val="baseline"/>
              <w:rPr>
                <w:rFonts w:ascii="Palatino Linotype" w:hAnsi="Palatino Linotype"/>
                <w:sz w:val="24"/>
                <w:szCs w:val="24"/>
                <w:lang w:eastAsia="en-GB"/>
              </w:rPr>
            </w:pPr>
          </w:p>
        </w:tc>
        <w:tc>
          <w:tcPr>
            <w:tcW w:w="5205" w:type="dxa"/>
            <w:shd w:val="clear" w:color="auto" w:fill="auto"/>
            <w:vAlign w:val="center"/>
          </w:tcPr>
          <w:p w:rsidRPr="00DA10B3" w:rsidR="009E6BCD" w:rsidP="000A78D4" w:rsidRDefault="009E6BCD" w14:paraId="137873BB" w14:textId="77777777">
            <w:pPr>
              <w:spacing w:before="100" w:beforeAutospacing="1" w:after="100" w:afterAutospacing="1"/>
              <w:rPr>
                <w:rFonts w:ascii="Palatino Linotype" w:hAnsi="Palatino Linotype" w:cs="Arial"/>
                <w:color w:val="444444"/>
                <w:sz w:val="24"/>
                <w:szCs w:val="24"/>
              </w:rPr>
            </w:pPr>
          </w:p>
        </w:tc>
      </w:tr>
      <w:tr w:rsidRPr="00225B4D" w:rsidR="009E6BCD" w:rsidTr="000A78D4" w14:paraId="0AEA2BBD" w14:textId="77777777">
        <w:trPr>
          <w:trHeight w:val="555"/>
          <w:jc w:val="center"/>
        </w:trPr>
        <w:tc>
          <w:tcPr>
            <w:tcW w:w="3780" w:type="dxa"/>
            <w:shd w:val="clear" w:color="auto" w:fill="auto"/>
            <w:vAlign w:val="center"/>
          </w:tcPr>
          <w:p w:rsidRPr="00DA10B3" w:rsidR="009E6BCD" w:rsidP="000A78D4" w:rsidRDefault="009E6BCD" w14:paraId="082D49F1" w14:textId="77777777">
            <w:pPr>
              <w:textAlignment w:val="baseline"/>
              <w:rPr>
                <w:rFonts w:ascii="Palatino Linotype" w:hAnsi="Palatino Linotype"/>
                <w:sz w:val="24"/>
                <w:szCs w:val="24"/>
                <w:lang w:eastAsia="en-GB"/>
              </w:rPr>
            </w:pPr>
          </w:p>
        </w:tc>
        <w:tc>
          <w:tcPr>
            <w:tcW w:w="5205" w:type="dxa"/>
            <w:shd w:val="clear" w:color="auto" w:fill="auto"/>
            <w:vAlign w:val="center"/>
          </w:tcPr>
          <w:p w:rsidRPr="00DA10B3" w:rsidR="009E6BCD" w:rsidP="000A78D4" w:rsidRDefault="009E6BCD" w14:paraId="4C7A4D09" w14:textId="77777777">
            <w:pPr>
              <w:spacing w:before="100" w:beforeAutospacing="1" w:after="100" w:afterAutospacing="1"/>
              <w:rPr>
                <w:rFonts w:ascii="Palatino Linotype" w:hAnsi="Palatino Linotype" w:cs="Arial"/>
                <w:color w:val="444444"/>
                <w:sz w:val="24"/>
                <w:szCs w:val="24"/>
              </w:rPr>
            </w:pPr>
          </w:p>
        </w:tc>
      </w:tr>
    </w:tbl>
    <w:p w:rsidRPr="005F05EF" w:rsidR="007D3B4C" w:rsidP="005F05EF" w:rsidRDefault="009E6BCD" w14:paraId="6EF61026" w14:textId="071DBB67">
      <w:pPr>
        <w:pStyle w:val="Heading3"/>
        <w:rPr>
          <w:rFonts w:eastAsia="Comic Sans MS"/>
          <w:b/>
          <w:bCs/>
        </w:rPr>
      </w:pPr>
      <w:r>
        <w:rPr>
          <w:rStyle w:val="normaltextrun"/>
          <w:b/>
          <w:bCs/>
          <w:color w:val="0070C0"/>
          <w:sz w:val="28"/>
          <w:szCs w:val="28"/>
        </w:rPr>
        <w:br w:type="page"/>
      </w:r>
      <w:r w:rsidRPr="005F05EF" w:rsidR="007D3B4C">
        <w:rPr>
          <w:rFonts w:eastAsia="Comic Sans MS"/>
          <w:b/>
          <w:bCs/>
          <w:sz w:val="24"/>
          <w:szCs w:val="24"/>
        </w:rPr>
        <w:lastRenderedPageBreak/>
        <w:t>Policy Statement</w:t>
      </w:r>
    </w:p>
    <w:p w:rsidRPr="005F05EF" w:rsidR="007D3B4C" w:rsidP="007D3B4C" w:rsidRDefault="007D3B4C" w14:paraId="70D6696E" w14:textId="77777777">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This policy sets out the Trust’s approach to teaching relationships and sex education (RSE). The purpose of this policy is to act as a central reference point to inform school staff, parent/carers, health professionals and visiting speakers of the Trust’s, and each school’s, approach to RSE within PSHE (Personal, Social, Health and Economic Education). </w:t>
      </w:r>
    </w:p>
    <w:p w:rsidRPr="005F05EF" w:rsidR="007D3B4C" w:rsidP="007D3B4C" w:rsidRDefault="007D3B4C" w14:paraId="6C9782E4" w14:textId="77777777">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It will be reviewed every three years, or sooner if the RSE curriculum is amended, in response to emerging themes, changing pupil needs, or introduction of new legislation and guidance. </w:t>
      </w:r>
    </w:p>
    <w:p w:rsidRPr="005F05EF" w:rsidR="007D3B4C" w:rsidP="007D3B4C" w:rsidRDefault="007D3B4C" w14:paraId="0B854E41" w14:textId="77777777">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Parents, within our schools, will be informed about the policy through annual RSE consultation events and links from the school websites. If a hard copy of the document is required, the school will be happy to provide this upon request.  </w:t>
      </w:r>
    </w:p>
    <w:p w:rsidRPr="005F05EF" w:rsidR="007D3B4C" w:rsidP="007D3B4C" w:rsidRDefault="007D3B4C" w14:paraId="1417DCF9" w14:textId="77777777">
      <w:pPr>
        <w:jc w:val="both"/>
        <w:rPr>
          <w:rFonts w:ascii="Palatino Linotype" w:hAnsi="Palatino Linotype" w:eastAsia="Comic Sans MS" w:cs="Comic Sans MS"/>
          <w:b/>
          <w:bCs/>
          <w:sz w:val="24"/>
          <w:szCs w:val="24"/>
        </w:rPr>
      </w:pPr>
    </w:p>
    <w:p w:rsidRPr="005E0D33" w:rsidR="007D3B4C" w:rsidP="005E0D33" w:rsidRDefault="007D3B4C" w14:paraId="7284E943" w14:textId="5B078A5B">
      <w:pPr>
        <w:pStyle w:val="Heading3"/>
        <w:rPr>
          <w:rFonts w:eastAsia="Comic Sans MS"/>
          <w:b/>
          <w:bCs/>
          <w:sz w:val="24"/>
          <w:szCs w:val="24"/>
        </w:rPr>
      </w:pPr>
      <w:r w:rsidRPr="005E0D33">
        <w:rPr>
          <w:rFonts w:eastAsia="Comic Sans MS"/>
          <w:b/>
          <w:bCs/>
          <w:sz w:val="24"/>
          <w:szCs w:val="24"/>
        </w:rPr>
        <w:t>Policy Aims</w:t>
      </w:r>
    </w:p>
    <w:p w:rsidRPr="005F05EF" w:rsidR="007D3B4C" w:rsidP="007D3B4C" w:rsidRDefault="007D3B4C" w14:paraId="6FF5A101" w14:textId="7792EFD4">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RSE (within PSHE) is part of lifelong learning about the emotional, </w:t>
      </w:r>
      <w:r w:rsidRPr="005F05EF" w:rsidR="005E0D33">
        <w:rPr>
          <w:rFonts w:ascii="Palatino Linotype" w:hAnsi="Palatino Linotype" w:eastAsia="Comic Sans MS" w:cs="Comic Sans MS"/>
          <w:sz w:val="24"/>
          <w:szCs w:val="24"/>
        </w:rPr>
        <w:t>social,</w:t>
      </w:r>
      <w:r w:rsidRPr="005F05EF">
        <w:rPr>
          <w:rFonts w:ascii="Palatino Linotype" w:hAnsi="Palatino Linotype" w:eastAsia="Comic Sans MS" w:cs="Comic Sans MS"/>
          <w:sz w:val="24"/>
          <w:szCs w:val="24"/>
        </w:rPr>
        <w:t xml:space="preserve"> and physical aspects of growing up, relationships, sex, human </w:t>
      </w:r>
      <w:proofErr w:type="gramStart"/>
      <w:r w:rsidRPr="005F05EF">
        <w:rPr>
          <w:rFonts w:ascii="Palatino Linotype" w:hAnsi="Palatino Linotype" w:eastAsia="Comic Sans MS" w:cs="Comic Sans MS"/>
          <w:sz w:val="24"/>
          <w:szCs w:val="24"/>
        </w:rPr>
        <w:t>sexuality</w:t>
      </w:r>
      <w:proofErr w:type="gramEnd"/>
      <w:r w:rsidRPr="005F05EF">
        <w:rPr>
          <w:rFonts w:ascii="Palatino Linotype" w:hAnsi="Palatino Linotype" w:eastAsia="Comic Sans MS" w:cs="Comic Sans MS"/>
          <w:sz w:val="24"/>
          <w:szCs w:val="24"/>
        </w:rPr>
        <w:t xml:space="preserve"> and sexual health. It aims to give pupils essential skills for building positive, enjoyable, </w:t>
      </w:r>
      <w:proofErr w:type="gramStart"/>
      <w:r w:rsidRPr="005F05EF">
        <w:rPr>
          <w:rFonts w:ascii="Palatino Linotype" w:hAnsi="Palatino Linotype" w:eastAsia="Comic Sans MS" w:cs="Comic Sans MS"/>
          <w:sz w:val="24"/>
          <w:szCs w:val="24"/>
        </w:rPr>
        <w:t>respectful</w:t>
      </w:r>
      <w:proofErr w:type="gramEnd"/>
      <w:r w:rsidRPr="005F05EF">
        <w:rPr>
          <w:rFonts w:ascii="Palatino Linotype" w:hAnsi="Palatino Linotype" w:eastAsia="Comic Sans MS" w:cs="Comic Sans MS"/>
          <w:sz w:val="24"/>
          <w:szCs w:val="24"/>
        </w:rPr>
        <w:t xml:space="preserve"> and non-exploitive relationships and to stay safe on and offline. It enables exploration of attitudes and values, helps build self-esteem and confidence to view their sexuality positively.</w:t>
      </w:r>
    </w:p>
    <w:p w:rsidRPr="005F05EF" w:rsidR="007D3B4C" w:rsidP="007D3B4C" w:rsidRDefault="007D3B4C" w14:paraId="3D2E9255" w14:textId="3ACC1792">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It is the aim of the </w:t>
      </w:r>
      <w:proofErr w:type="spellStart"/>
      <w:r w:rsidRPr="005F05EF">
        <w:rPr>
          <w:rFonts w:ascii="Palatino Linotype" w:hAnsi="Palatino Linotype" w:eastAsia="Comic Sans MS" w:cs="Comic Sans MS"/>
          <w:sz w:val="24"/>
          <w:szCs w:val="24"/>
        </w:rPr>
        <w:t>Fierte</w:t>
      </w:r>
      <w:proofErr w:type="spellEnd"/>
      <w:r w:rsidRPr="005F05EF">
        <w:rPr>
          <w:rFonts w:ascii="Palatino Linotype" w:hAnsi="Palatino Linotype" w:eastAsia="Comic Sans MS" w:cs="Comic Sans MS"/>
          <w:sz w:val="24"/>
          <w:szCs w:val="24"/>
        </w:rPr>
        <w:t xml:space="preserve"> Trust to ensure that all children receive Relationships Education</w:t>
      </w:r>
      <w:r w:rsidR="005E0D33">
        <w:rPr>
          <w:rFonts w:ascii="Palatino Linotype" w:hAnsi="Palatino Linotype" w:eastAsia="Comic Sans MS" w:cs="Comic Sans MS"/>
          <w:sz w:val="24"/>
          <w:szCs w:val="24"/>
        </w:rPr>
        <w:t xml:space="preserve"> </w:t>
      </w:r>
      <w:r w:rsidRPr="005F05EF">
        <w:rPr>
          <w:rFonts w:ascii="Palatino Linotype" w:hAnsi="Palatino Linotype" w:eastAsia="Comic Sans MS" w:cs="Comic Sans MS"/>
          <w:sz w:val="24"/>
          <w:szCs w:val="24"/>
        </w:rPr>
        <w:t xml:space="preserve">(RE), Relationships and Sex </w:t>
      </w:r>
      <w:r w:rsidRPr="005F05EF" w:rsidR="005E0D33">
        <w:rPr>
          <w:rFonts w:ascii="Palatino Linotype" w:hAnsi="Palatino Linotype" w:eastAsia="Comic Sans MS" w:cs="Comic Sans MS"/>
          <w:sz w:val="24"/>
          <w:szCs w:val="24"/>
        </w:rPr>
        <w:t>Education (</w:t>
      </w:r>
      <w:r w:rsidRPr="005F05EF">
        <w:rPr>
          <w:rFonts w:ascii="Palatino Linotype" w:hAnsi="Palatino Linotype" w:eastAsia="Comic Sans MS" w:cs="Comic Sans MS"/>
          <w:sz w:val="24"/>
          <w:szCs w:val="24"/>
        </w:rPr>
        <w:t xml:space="preserve">RSE) and Heath </w:t>
      </w:r>
      <w:r w:rsidRPr="005F05EF" w:rsidR="005E0D33">
        <w:rPr>
          <w:rFonts w:ascii="Palatino Linotype" w:hAnsi="Palatino Linotype" w:eastAsia="Comic Sans MS" w:cs="Comic Sans MS"/>
          <w:sz w:val="24"/>
          <w:szCs w:val="24"/>
        </w:rPr>
        <w:t>Education (</w:t>
      </w:r>
      <w:r w:rsidRPr="005F05EF">
        <w:rPr>
          <w:rFonts w:ascii="Palatino Linotype" w:hAnsi="Palatino Linotype" w:eastAsia="Comic Sans MS" w:cs="Comic Sans MS"/>
          <w:sz w:val="24"/>
          <w:szCs w:val="24"/>
        </w:rPr>
        <w:t>HE).  We aim to:</w:t>
      </w:r>
    </w:p>
    <w:p w:rsidRPr="005F05EF" w:rsidR="007D3B4C" w:rsidP="007D3B4C" w:rsidRDefault="007D3B4C" w14:paraId="3EB0A12B" w14:textId="749144F4">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Comic Sans MS" w:cs="Comic Sans MS"/>
          <w:sz w:val="24"/>
          <w:szCs w:val="24"/>
        </w:rPr>
        <w:t xml:space="preserve">Meet the social, physical, </w:t>
      </w:r>
      <w:r w:rsidRPr="005F05EF" w:rsidR="005E0D33">
        <w:rPr>
          <w:rFonts w:ascii="Palatino Linotype" w:hAnsi="Palatino Linotype" w:eastAsia="Comic Sans MS" w:cs="Comic Sans MS"/>
          <w:sz w:val="24"/>
          <w:szCs w:val="24"/>
        </w:rPr>
        <w:t>emotional,</w:t>
      </w:r>
      <w:r w:rsidRPr="005F05EF">
        <w:rPr>
          <w:rFonts w:ascii="Palatino Linotype" w:hAnsi="Palatino Linotype" w:eastAsia="Comic Sans MS" w:cs="Comic Sans MS"/>
          <w:sz w:val="24"/>
          <w:szCs w:val="24"/>
        </w:rPr>
        <w:t xml:space="preserve"> and moral needs of all children</w:t>
      </w:r>
      <w:r w:rsidR="005E0D33">
        <w:rPr>
          <w:rFonts w:ascii="Palatino Linotype" w:hAnsi="Palatino Linotype" w:eastAsia="Comic Sans MS" w:cs="Comic Sans MS"/>
          <w:sz w:val="24"/>
          <w:szCs w:val="24"/>
        </w:rPr>
        <w:t>.</w:t>
      </w:r>
    </w:p>
    <w:p w:rsidRPr="005F05EF" w:rsidR="007D3B4C" w:rsidP="007D3B4C" w:rsidRDefault="007D3B4C" w14:paraId="1923C3BE" w14:textId="7EA3FF9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Comic Sans MS" w:cs="Comic Sans MS"/>
          <w:sz w:val="24"/>
          <w:szCs w:val="24"/>
        </w:rPr>
        <w:t xml:space="preserve">Develop the children’s understanding of the importance of family life, stable and loving relationships, respect, </w:t>
      </w:r>
      <w:r w:rsidRPr="005F05EF" w:rsidR="005E0D33">
        <w:rPr>
          <w:rFonts w:ascii="Palatino Linotype" w:hAnsi="Palatino Linotype" w:eastAsia="Comic Sans MS" w:cs="Comic Sans MS"/>
          <w:sz w:val="24"/>
          <w:szCs w:val="24"/>
        </w:rPr>
        <w:t>love,</w:t>
      </w:r>
      <w:r w:rsidRPr="005F05EF">
        <w:rPr>
          <w:rFonts w:ascii="Palatino Linotype" w:hAnsi="Palatino Linotype" w:eastAsia="Comic Sans MS" w:cs="Comic Sans MS"/>
          <w:sz w:val="24"/>
          <w:szCs w:val="24"/>
        </w:rPr>
        <w:t xml:space="preserve"> and care</w:t>
      </w:r>
      <w:r w:rsidR="005E0D33">
        <w:rPr>
          <w:rFonts w:ascii="Palatino Linotype" w:hAnsi="Palatino Linotype" w:eastAsia="Comic Sans MS" w:cs="Comic Sans MS"/>
          <w:sz w:val="24"/>
          <w:szCs w:val="24"/>
        </w:rPr>
        <w:t>.</w:t>
      </w:r>
    </w:p>
    <w:p w:rsidRPr="005F05EF" w:rsidR="007D3B4C" w:rsidP="007D3B4C" w:rsidRDefault="007D3B4C" w14:paraId="0C1910B1" w14:textId="040F43A6">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Comic Sans MS" w:cs="Comic Sans MS"/>
          <w:sz w:val="24"/>
          <w:szCs w:val="24"/>
        </w:rPr>
        <w:t>Promote positive attitudes to related health topics</w:t>
      </w:r>
      <w:r w:rsidR="005E0D33">
        <w:rPr>
          <w:rFonts w:ascii="Palatino Linotype" w:hAnsi="Palatino Linotype" w:eastAsia="Comic Sans MS" w:cs="Comic Sans MS"/>
          <w:sz w:val="24"/>
          <w:szCs w:val="24"/>
        </w:rPr>
        <w:t>.</w:t>
      </w:r>
    </w:p>
    <w:p w:rsidRPr="005F05EF" w:rsidR="007D3B4C" w:rsidP="007D3B4C" w:rsidRDefault="007D3B4C" w14:paraId="38A20069" w14:textId="77777777">
      <w:pPr>
        <w:jc w:val="both"/>
        <w:rPr>
          <w:rFonts w:ascii="Palatino Linotype" w:hAnsi="Palatino Linotype" w:eastAsia="Comic Sans MS" w:cs="Comic Sans MS"/>
          <w:b/>
          <w:bCs/>
          <w:sz w:val="24"/>
          <w:szCs w:val="24"/>
        </w:rPr>
      </w:pPr>
    </w:p>
    <w:p w:rsidRPr="00C61A19" w:rsidR="007D3B4C" w:rsidP="005E0D33" w:rsidRDefault="007D3B4C" w14:paraId="39F69922" w14:textId="58A2E649">
      <w:pPr>
        <w:pStyle w:val="Heading3"/>
        <w:rPr>
          <w:rFonts w:eastAsia="Comic Sans MS"/>
          <w:b/>
          <w:bCs/>
          <w:sz w:val="24"/>
          <w:szCs w:val="24"/>
        </w:rPr>
      </w:pPr>
      <w:r w:rsidRPr="00C61A19">
        <w:rPr>
          <w:rFonts w:eastAsia="Comic Sans MS"/>
          <w:b/>
          <w:bCs/>
          <w:sz w:val="24"/>
          <w:szCs w:val="24"/>
        </w:rPr>
        <w:t>Roles and responsibilities</w:t>
      </w:r>
    </w:p>
    <w:p w:rsidRPr="005F05EF" w:rsidR="007D3B4C" w:rsidP="007D3B4C" w:rsidRDefault="007D3B4C" w14:paraId="445D70C9" w14:textId="3BAD7622">
      <w:pPr>
        <w:jc w:val="both"/>
        <w:rPr>
          <w:rFonts w:ascii="Palatino Linotype" w:hAnsi="Palatino Linotype" w:eastAsia="Comic Sans MS" w:cs="Comic Sans MS"/>
          <w:sz w:val="24"/>
          <w:szCs w:val="24"/>
        </w:rPr>
      </w:pPr>
      <w:r w:rsidRPr="000C4AC2">
        <w:rPr>
          <w:rFonts w:ascii="Palatino Linotype" w:hAnsi="Palatino Linotype" w:eastAsia="Comic Sans MS" w:cs="Comic Sans MS"/>
          <w:b/>
          <w:bCs/>
          <w:sz w:val="24"/>
          <w:szCs w:val="24"/>
        </w:rPr>
        <w:t>Subject leads:</w:t>
      </w:r>
      <w:r w:rsidRPr="005F05EF">
        <w:rPr>
          <w:rFonts w:ascii="Palatino Linotype" w:hAnsi="Palatino Linotype" w:eastAsia="Comic Sans MS" w:cs="Comic Sans MS"/>
          <w:sz w:val="24"/>
          <w:szCs w:val="24"/>
        </w:rPr>
        <w:t xml:space="preserve"> (PSHE</w:t>
      </w:r>
      <w:r w:rsidR="00C61A19">
        <w:rPr>
          <w:rFonts w:ascii="Palatino Linotype" w:hAnsi="Palatino Linotype" w:eastAsia="Comic Sans MS" w:cs="Comic Sans MS"/>
          <w:sz w:val="24"/>
          <w:szCs w:val="24"/>
        </w:rPr>
        <w:t xml:space="preserve"> (Personal, Social, Health and Economic Education)</w:t>
      </w:r>
      <w:r w:rsidRPr="005F05EF">
        <w:rPr>
          <w:rFonts w:ascii="Palatino Linotype" w:hAnsi="Palatino Linotype" w:eastAsia="Comic Sans MS" w:cs="Comic Sans MS"/>
          <w:sz w:val="24"/>
          <w:szCs w:val="24"/>
        </w:rPr>
        <w:t>, Science, Behaviour, P.E.</w:t>
      </w:r>
      <w:r w:rsidR="00C61A19">
        <w:rPr>
          <w:rFonts w:ascii="Palatino Linotype" w:hAnsi="Palatino Linotype" w:eastAsia="Comic Sans MS" w:cs="Comic Sans MS"/>
          <w:sz w:val="24"/>
          <w:szCs w:val="24"/>
        </w:rPr>
        <w:t>, R.E. (Religious Education)</w:t>
      </w:r>
      <w:r w:rsidRPr="005F05EF">
        <w:rPr>
          <w:rFonts w:ascii="Palatino Linotype" w:hAnsi="Palatino Linotype" w:eastAsia="Comic Sans MS" w:cs="Comic Sans MS"/>
          <w:sz w:val="24"/>
          <w:szCs w:val="24"/>
        </w:rPr>
        <w:t xml:space="preserve"> and ICT) will work together to support staff with their subject delivery and to be up to date with current initiatives </w:t>
      </w:r>
      <w:r w:rsidRPr="005F05EF" w:rsidR="00EB6DAC">
        <w:rPr>
          <w:rFonts w:ascii="Palatino Linotype" w:hAnsi="Palatino Linotype" w:eastAsia="Comic Sans MS" w:cs="Comic Sans MS"/>
          <w:sz w:val="24"/>
          <w:szCs w:val="24"/>
        </w:rPr>
        <w:t>to</w:t>
      </w:r>
      <w:r w:rsidRPr="005F05EF">
        <w:rPr>
          <w:rFonts w:ascii="Palatino Linotype" w:hAnsi="Palatino Linotype" w:eastAsia="Comic Sans MS" w:cs="Comic Sans MS"/>
          <w:sz w:val="24"/>
          <w:szCs w:val="24"/>
        </w:rPr>
        <w:t xml:space="preserve"> cascade information to the </w:t>
      </w:r>
      <w:proofErr w:type="gramStart"/>
      <w:r w:rsidRPr="005F05EF">
        <w:rPr>
          <w:rFonts w:ascii="Palatino Linotype" w:hAnsi="Palatino Linotype" w:eastAsia="Comic Sans MS" w:cs="Comic Sans MS"/>
          <w:sz w:val="24"/>
          <w:szCs w:val="24"/>
        </w:rPr>
        <w:t>staff as a whole</w:t>
      </w:r>
      <w:proofErr w:type="gramEnd"/>
      <w:r w:rsidR="00EB6DAC">
        <w:rPr>
          <w:rFonts w:ascii="Palatino Linotype" w:hAnsi="Palatino Linotype" w:eastAsia="Comic Sans MS" w:cs="Comic Sans MS"/>
          <w:sz w:val="24"/>
          <w:szCs w:val="24"/>
        </w:rPr>
        <w:t>.</w:t>
      </w:r>
    </w:p>
    <w:p w:rsidR="00EB6DAC" w:rsidP="007D3B4C" w:rsidRDefault="00EB6DAC" w14:paraId="6D42DF61" w14:textId="77777777">
      <w:pPr>
        <w:jc w:val="both"/>
        <w:rPr>
          <w:rFonts w:ascii="Palatino Linotype" w:hAnsi="Palatino Linotype" w:eastAsia="Comic Sans MS" w:cs="Comic Sans MS"/>
          <w:sz w:val="24"/>
          <w:szCs w:val="24"/>
        </w:rPr>
      </w:pPr>
    </w:p>
    <w:p w:rsidR="007D3B4C" w:rsidP="007D3B4C" w:rsidRDefault="00EB6DAC" w14:paraId="4FBCBB24" w14:textId="0899D8BC">
      <w:pPr>
        <w:jc w:val="both"/>
        <w:rPr>
          <w:rFonts w:ascii="Palatino Linotype" w:hAnsi="Palatino Linotype" w:eastAsia="Comic Sans MS" w:cs="Comic Sans MS"/>
          <w:sz w:val="24"/>
          <w:szCs w:val="24"/>
        </w:rPr>
      </w:pPr>
      <w:r>
        <w:rPr>
          <w:rFonts w:ascii="Palatino Linotype" w:hAnsi="Palatino Linotype" w:eastAsia="Comic Sans MS" w:cs="Comic Sans MS"/>
          <w:sz w:val="24"/>
          <w:szCs w:val="24"/>
        </w:rPr>
        <w:t xml:space="preserve">It is the responsibility of the </w:t>
      </w:r>
      <w:r w:rsidRPr="000C4AC2">
        <w:rPr>
          <w:rFonts w:ascii="Palatino Linotype" w:hAnsi="Palatino Linotype" w:eastAsia="Comic Sans MS" w:cs="Comic Sans MS"/>
          <w:b/>
          <w:bCs/>
          <w:sz w:val="24"/>
          <w:szCs w:val="24"/>
        </w:rPr>
        <w:t>Headteacher</w:t>
      </w:r>
      <w:r>
        <w:rPr>
          <w:rFonts w:ascii="Palatino Linotype" w:hAnsi="Palatino Linotype" w:eastAsia="Comic Sans MS" w:cs="Comic Sans MS"/>
          <w:sz w:val="24"/>
          <w:szCs w:val="24"/>
        </w:rPr>
        <w:t xml:space="preserve"> to </w:t>
      </w:r>
      <w:r w:rsidRPr="005F05EF" w:rsidR="007D3B4C">
        <w:rPr>
          <w:rFonts w:ascii="Palatino Linotype" w:hAnsi="Palatino Linotype" w:eastAsia="Comic Sans MS" w:cs="Comic Sans MS"/>
          <w:sz w:val="24"/>
          <w:szCs w:val="24"/>
        </w:rPr>
        <w:t>ensure</w:t>
      </w:r>
      <w:r>
        <w:rPr>
          <w:rFonts w:ascii="Palatino Linotype" w:hAnsi="Palatino Linotype" w:eastAsia="Comic Sans MS" w:cs="Comic Sans MS"/>
          <w:sz w:val="24"/>
          <w:szCs w:val="24"/>
        </w:rPr>
        <w:t xml:space="preserve"> that</w:t>
      </w:r>
      <w:r w:rsidRPr="005F05EF" w:rsidR="007D3B4C">
        <w:rPr>
          <w:rFonts w:ascii="Palatino Linotype" w:hAnsi="Palatino Linotype" w:eastAsia="Comic Sans MS" w:cs="Comic Sans MS"/>
          <w:sz w:val="24"/>
          <w:szCs w:val="24"/>
        </w:rPr>
        <w:t xml:space="preserve"> staff are fully able to deliver RSE appropriately and that pupils are receiving their entitlement.</w:t>
      </w:r>
    </w:p>
    <w:p w:rsidRPr="005F05EF" w:rsidR="00EB6DAC" w:rsidP="007D3B4C" w:rsidRDefault="00EB6DAC" w14:paraId="111C6ABC" w14:textId="77777777">
      <w:pPr>
        <w:jc w:val="both"/>
        <w:rPr>
          <w:rFonts w:ascii="Palatino Linotype" w:hAnsi="Palatino Linotype" w:eastAsia="Comic Sans MS" w:cs="Comic Sans MS"/>
          <w:sz w:val="24"/>
          <w:szCs w:val="24"/>
        </w:rPr>
      </w:pPr>
    </w:p>
    <w:p w:rsidR="007D3B4C" w:rsidP="007D3B4C" w:rsidRDefault="00EB6DAC" w14:paraId="1664320B" w14:textId="76192A09">
      <w:pPr>
        <w:jc w:val="both"/>
        <w:rPr>
          <w:rFonts w:ascii="Palatino Linotype" w:hAnsi="Palatino Linotype" w:eastAsia="Comic Sans MS" w:cs="Comic Sans MS"/>
          <w:sz w:val="24"/>
          <w:szCs w:val="24"/>
        </w:rPr>
      </w:pPr>
      <w:r>
        <w:rPr>
          <w:rFonts w:ascii="Palatino Linotype" w:hAnsi="Palatino Linotype" w:eastAsia="Comic Sans MS" w:cs="Comic Sans MS"/>
          <w:sz w:val="24"/>
          <w:szCs w:val="24"/>
        </w:rPr>
        <w:t xml:space="preserve">It is the responsibility of the </w:t>
      </w:r>
      <w:r w:rsidRPr="000C4AC2">
        <w:rPr>
          <w:rFonts w:ascii="Palatino Linotype" w:hAnsi="Palatino Linotype" w:eastAsia="Comic Sans MS" w:cs="Comic Sans MS"/>
          <w:b/>
          <w:bCs/>
          <w:sz w:val="24"/>
          <w:szCs w:val="24"/>
        </w:rPr>
        <w:t>Curriculum Lead</w:t>
      </w:r>
      <w:r>
        <w:rPr>
          <w:rFonts w:ascii="Palatino Linotype" w:hAnsi="Palatino Linotype" w:eastAsia="Comic Sans MS" w:cs="Comic Sans MS"/>
          <w:sz w:val="24"/>
          <w:szCs w:val="24"/>
        </w:rPr>
        <w:t xml:space="preserve"> to </w:t>
      </w:r>
      <w:r w:rsidRPr="005F05EF" w:rsidR="007D3B4C">
        <w:rPr>
          <w:rFonts w:ascii="Palatino Linotype" w:hAnsi="Palatino Linotype" w:eastAsia="Comic Sans MS" w:cs="Comic Sans MS"/>
          <w:sz w:val="24"/>
          <w:szCs w:val="24"/>
        </w:rPr>
        <w:t>assist in the formulation of the long-term curriculum plan ensuring that RSE is embedded; links are made to other areas of learning and to monitor medium-term planning.</w:t>
      </w:r>
    </w:p>
    <w:p w:rsidRPr="005F05EF" w:rsidR="00EB6DAC" w:rsidP="007D3B4C" w:rsidRDefault="00EB6DAC" w14:paraId="3E6E89A4" w14:textId="77777777">
      <w:pPr>
        <w:jc w:val="both"/>
        <w:rPr>
          <w:rFonts w:ascii="Palatino Linotype" w:hAnsi="Palatino Linotype" w:eastAsia="Comic Sans MS" w:cs="Comic Sans MS"/>
          <w:sz w:val="24"/>
          <w:szCs w:val="24"/>
        </w:rPr>
      </w:pPr>
    </w:p>
    <w:p w:rsidR="007D3B4C" w:rsidP="007D3B4C" w:rsidRDefault="00EB6DAC" w14:paraId="1CE07AEF" w14:textId="559362B0">
      <w:pPr>
        <w:jc w:val="both"/>
        <w:rPr>
          <w:rFonts w:ascii="Palatino Linotype" w:hAnsi="Palatino Linotype" w:eastAsia="Comic Sans MS" w:cs="Comic Sans MS"/>
          <w:sz w:val="24"/>
          <w:szCs w:val="24"/>
        </w:rPr>
      </w:pPr>
      <w:r>
        <w:rPr>
          <w:rFonts w:ascii="Palatino Linotype" w:hAnsi="Palatino Linotype" w:eastAsia="Comic Sans MS" w:cs="Comic Sans MS"/>
          <w:sz w:val="24"/>
          <w:szCs w:val="24"/>
        </w:rPr>
        <w:t xml:space="preserve">It is the responsibility of </w:t>
      </w:r>
      <w:r w:rsidRPr="000C4AC2">
        <w:rPr>
          <w:rFonts w:ascii="Palatino Linotype" w:hAnsi="Palatino Linotype" w:eastAsia="Comic Sans MS" w:cs="Comic Sans MS"/>
          <w:b/>
          <w:bCs/>
          <w:sz w:val="24"/>
          <w:szCs w:val="24"/>
        </w:rPr>
        <w:t>Teachers and Support Staff</w:t>
      </w:r>
      <w:r>
        <w:rPr>
          <w:rFonts w:ascii="Palatino Linotype" w:hAnsi="Palatino Linotype" w:eastAsia="Comic Sans MS" w:cs="Comic Sans MS"/>
          <w:sz w:val="24"/>
          <w:szCs w:val="24"/>
        </w:rPr>
        <w:t xml:space="preserve"> t</w:t>
      </w:r>
      <w:r w:rsidRPr="005F05EF" w:rsidR="007D3B4C">
        <w:rPr>
          <w:rFonts w:ascii="Palatino Linotype" w:hAnsi="Palatino Linotype" w:eastAsia="Comic Sans MS" w:cs="Comic Sans MS"/>
          <w:sz w:val="24"/>
          <w:szCs w:val="24"/>
        </w:rPr>
        <w:t>o ensure (with support)</w:t>
      </w:r>
      <w:r>
        <w:rPr>
          <w:rFonts w:ascii="Palatino Linotype" w:hAnsi="Palatino Linotype" w:eastAsia="Comic Sans MS" w:cs="Comic Sans MS"/>
          <w:sz w:val="24"/>
          <w:szCs w:val="24"/>
        </w:rPr>
        <w:t xml:space="preserve"> that the</w:t>
      </w:r>
      <w:r w:rsidRPr="005F05EF" w:rsidR="007D3B4C">
        <w:rPr>
          <w:rFonts w:ascii="Palatino Linotype" w:hAnsi="Palatino Linotype" w:eastAsia="Comic Sans MS" w:cs="Comic Sans MS"/>
          <w:sz w:val="24"/>
          <w:szCs w:val="24"/>
        </w:rPr>
        <w:t xml:space="preserve"> appropriate delivery of the RSE in line with the Policy (and Statutory Curriculum guidelines)</w:t>
      </w:r>
      <w:r>
        <w:rPr>
          <w:rFonts w:ascii="Palatino Linotype" w:hAnsi="Palatino Linotype" w:eastAsia="Comic Sans MS" w:cs="Comic Sans MS"/>
          <w:sz w:val="24"/>
          <w:szCs w:val="24"/>
        </w:rPr>
        <w:t xml:space="preserve"> takes place</w:t>
      </w:r>
      <w:r w:rsidRPr="005F05EF" w:rsidR="007D3B4C">
        <w:rPr>
          <w:rFonts w:ascii="Palatino Linotype" w:hAnsi="Palatino Linotype" w:eastAsia="Comic Sans MS" w:cs="Comic Sans MS"/>
          <w:sz w:val="24"/>
          <w:szCs w:val="24"/>
        </w:rPr>
        <w:t>.</w:t>
      </w:r>
    </w:p>
    <w:p w:rsidRPr="005F05EF" w:rsidR="00EB6DAC" w:rsidP="007D3B4C" w:rsidRDefault="00EB6DAC" w14:paraId="123DE95C" w14:textId="77777777">
      <w:pPr>
        <w:jc w:val="both"/>
        <w:rPr>
          <w:rFonts w:ascii="Palatino Linotype" w:hAnsi="Palatino Linotype" w:eastAsia="Comic Sans MS" w:cs="Comic Sans MS"/>
          <w:sz w:val="24"/>
          <w:szCs w:val="24"/>
        </w:rPr>
      </w:pPr>
    </w:p>
    <w:p w:rsidRPr="005F05EF" w:rsidR="007D3B4C" w:rsidP="007D3B4C" w:rsidRDefault="00EB6DAC" w14:paraId="6AD8D95F" w14:textId="2680CAE0">
      <w:pPr>
        <w:jc w:val="both"/>
        <w:rPr>
          <w:rFonts w:ascii="Palatino Linotype" w:hAnsi="Palatino Linotype" w:eastAsia="Comic Sans MS" w:cs="Comic Sans MS"/>
          <w:sz w:val="24"/>
          <w:szCs w:val="24"/>
        </w:rPr>
      </w:pPr>
      <w:r>
        <w:rPr>
          <w:rFonts w:ascii="Palatino Linotype" w:hAnsi="Palatino Linotype" w:eastAsia="Comic Sans MS" w:cs="Comic Sans MS"/>
          <w:sz w:val="24"/>
          <w:szCs w:val="24"/>
        </w:rPr>
        <w:t xml:space="preserve">It is the responsibility of </w:t>
      </w:r>
      <w:r w:rsidRPr="000C4AC2">
        <w:rPr>
          <w:rFonts w:ascii="Palatino Linotype" w:hAnsi="Palatino Linotype" w:eastAsia="Comic Sans MS" w:cs="Comic Sans MS"/>
          <w:b/>
          <w:bCs/>
          <w:sz w:val="24"/>
          <w:szCs w:val="24"/>
        </w:rPr>
        <w:t>Governors</w:t>
      </w:r>
      <w:r>
        <w:rPr>
          <w:rFonts w:ascii="Palatino Linotype" w:hAnsi="Palatino Linotype" w:eastAsia="Comic Sans MS" w:cs="Comic Sans MS"/>
          <w:sz w:val="24"/>
          <w:szCs w:val="24"/>
        </w:rPr>
        <w:t xml:space="preserve"> to </w:t>
      </w:r>
      <w:r w:rsidRPr="005F05EF" w:rsidR="007D3B4C">
        <w:rPr>
          <w:rFonts w:ascii="Palatino Linotype" w:hAnsi="Palatino Linotype" w:eastAsia="Comic Sans MS" w:cs="Comic Sans MS"/>
          <w:sz w:val="24"/>
          <w:szCs w:val="24"/>
        </w:rPr>
        <w:t>review the RSE Policy on a regular basis.  To question and challenge staff to ensure that the policy is implemented and impacts positively on learning and teaching.</w:t>
      </w:r>
    </w:p>
    <w:p w:rsidR="007D3B4C" w:rsidP="007D3B4C" w:rsidRDefault="00EB6DAC" w14:paraId="1C17F458" w14:textId="52D77296">
      <w:pPr>
        <w:jc w:val="both"/>
        <w:rPr>
          <w:rFonts w:ascii="Palatino Linotype" w:hAnsi="Palatino Linotype" w:eastAsia="Comic Sans MS" w:cs="Comic Sans MS"/>
          <w:sz w:val="24"/>
          <w:szCs w:val="24"/>
        </w:rPr>
      </w:pPr>
      <w:r>
        <w:rPr>
          <w:rFonts w:ascii="Palatino Linotype" w:hAnsi="Palatino Linotype" w:eastAsia="Comic Sans MS" w:cs="Comic Sans MS"/>
          <w:sz w:val="24"/>
          <w:szCs w:val="24"/>
        </w:rPr>
        <w:lastRenderedPageBreak/>
        <w:t xml:space="preserve">It is the responsibility of </w:t>
      </w:r>
      <w:r w:rsidRPr="000C4AC2">
        <w:rPr>
          <w:rFonts w:ascii="Palatino Linotype" w:hAnsi="Palatino Linotype" w:eastAsia="Comic Sans MS" w:cs="Comic Sans MS"/>
          <w:b/>
          <w:bCs/>
          <w:sz w:val="24"/>
          <w:szCs w:val="24"/>
        </w:rPr>
        <w:t>pupils</w:t>
      </w:r>
      <w:r>
        <w:rPr>
          <w:rFonts w:ascii="Palatino Linotype" w:hAnsi="Palatino Linotype" w:eastAsia="Comic Sans MS" w:cs="Comic Sans MS"/>
          <w:sz w:val="24"/>
          <w:szCs w:val="24"/>
        </w:rPr>
        <w:t xml:space="preserve"> to </w:t>
      </w:r>
      <w:r w:rsidRPr="005F05EF" w:rsidR="007D3B4C">
        <w:rPr>
          <w:rFonts w:ascii="Palatino Linotype" w:hAnsi="Palatino Linotype" w:eastAsia="Comic Sans MS" w:cs="Comic Sans MS"/>
          <w:sz w:val="24"/>
          <w:szCs w:val="24"/>
        </w:rPr>
        <w:t>take an active part in their learning responding positively and to extend their own learning at school and at home.  To contribute and follow the agreed ground rules established, also respecting the views and opinions of other pupils.</w:t>
      </w:r>
    </w:p>
    <w:p w:rsidRPr="005F05EF" w:rsidR="00EB6DAC" w:rsidP="007D3B4C" w:rsidRDefault="00EB6DAC" w14:paraId="63D57701" w14:textId="77777777">
      <w:pPr>
        <w:jc w:val="both"/>
        <w:rPr>
          <w:rFonts w:ascii="Palatino Linotype" w:hAnsi="Palatino Linotype" w:eastAsia="Comic Sans MS" w:cs="Comic Sans MS"/>
          <w:sz w:val="24"/>
          <w:szCs w:val="24"/>
        </w:rPr>
      </w:pPr>
    </w:p>
    <w:p w:rsidRPr="005F05EF" w:rsidR="007D3B4C" w:rsidP="007D3B4C" w:rsidRDefault="00EB6DAC" w14:paraId="18884B4A" w14:textId="1D260630">
      <w:pPr>
        <w:jc w:val="both"/>
        <w:rPr>
          <w:rFonts w:ascii="Palatino Linotype" w:hAnsi="Palatino Linotype" w:eastAsia="Comic Sans MS" w:cs="Comic Sans MS"/>
          <w:sz w:val="24"/>
          <w:szCs w:val="24"/>
        </w:rPr>
      </w:pPr>
      <w:r>
        <w:rPr>
          <w:rFonts w:ascii="Palatino Linotype" w:hAnsi="Palatino Linotype" w:eastAsia="Comic Sans MS" w:cs="Comic Sans MS"/>
          <w:sz w:val="24"/>
          <w:szCs w:val="24"/>
        </w:rPr>
        <w:t xml:space="preserve">It is the responsibility of </w:t>
      </w:r>
      <w:r w:rsidRPr="000C4AC2">
        <w:rPr>
          <w:rFonts w:ascii="Palatino Linotype" w:hAnsi="Palatino Linotype" w:eastAsia="Comic Sans MS" w:cs="Comic Sans MS"/>
          <w:b/>
          <w:bCs/>
          <w:sz w:val="24"/>
          <w:szCs w:val="24"/>
        </w:rPr>
        <w:t>Parents/Carers</w:t>
      </w:r>
      <w:r>
        <w:rPr>
          <w:rFonts w:ascii="Palatino Linotype" w:hAnsi="Palatino Linotype" w:eastAsia="Comic Sans MS" w:cs="Comic Sans MS"/>
          <w:sz w:val="24"/>
          <w:szCs w:val="24"/>
        </w:rPr>
        <w:t xml:space="preserve"> to </w:t>
      </w:r>
      <w:r w:rsidRPr="005F05EF" w:rsidR="007D3B4C">
        <w:rPr>
          <w:rFonts w:ascii="Palatino Linotype" w:hAnsi="Palatino Linotype" w:eastAsia="Comic Sans MS" w:cs="Comic Sans MS"/>
          <w:sz w:val="24"/>
          <w:szCs w:val="24"/>
        </w:rPr>
        <w:t xml:space="preserve">realise that learning constantly takes place, not only within the classroom but in all environments; value and recognise their role in shaping children’s attitudes and life-long learning experiences.  </w:t>
      </w:r>
      <w:r w:rsidR="00ED7B9D">
        <w:rPr>
          <w:rFonts w:ascii="Palatino Linotype" w:hAnsi="Palatino Linotype" w:eastAsia="Comic Sans MS" w:cs="Comic Sans MS"/>
          <w:sz w:val="24"/>
          <w:szCs w:val="24"/>
        </w:rPr>
        <w:t>Additionally, t</w:t>
      </w:r>
      <w:r w:rsidRPr="005F05EF" w:rsidR="007D3B4C">
        <w:rPr>
          <w:rFonts w:ascii="Palatino Linotype" w:hAnsi="Palatino Linotype" w:eastAsia="Comic Sans MS" w:cs="Comic Sans MS"/>
          <w:sz w:val="24"/>
          <w:szCs w:val="24"/>
        </w:rPr>
        <w:t>o create positive relationships with all children and to recognise their impact on children’s self-estee</w:t>
      </w:r>
      <w:r>
        <w:rPr>
          <w:rFonts w:ascii="Palatino Linotype" w:hAnsi="Palatino Linotype" w:eastAsia="Comic Sans MS" w:cs="Comic Sans MS"/>
          <w:sz w:val="24"/>
          <w:szCs w:val="24"/>
        </w:rPr>
        <w:t xml:space="preserve">m. </w:t>
      </w:r>
      <w:r w:rsidR="00ED7B9D">
        <w:rPr>
          <w:rFonts w:ascii="Palatino Linotype" w:hAnsi="Palatino Linotype" w:eastAsia="Comic Sans MS" w:cs="Comic Sans MS"/>
          <w:sz w:val="24"/>
          <w:szCs w:val="24"/>
        </w:rPr>
        <w:t>Also</w:t>
      </w:r>
      <w:r w:rsidR="00A21C73">
        <w:rPr>
          <w:rFonts w:ascii="Palatino Linotype" w:hAnsi="Palatino Linotype" w:eastAsia="Comic Sans MS" w:cs="Comic Sans MS"/>
          <w:sz w:val="24"/>
          <w:szCs w:val="24"/>
        </w:rPr>
        <w:t>,</w:t>
      </w:r>
      <w:r w:rsidR="00ED7B9D">
        <w:rPr>
          <w:rFonts w:ascii="Palatino Linotype" w:hAnsi="Palatino Linotype" w:eastAsia="Comic Sans MS" w:cs="Comic Sans MS"/>
          <w:sz w:val="24"/>
          <w:szCs w:val="24"/>
        </w:rPr>
        <w:t xml:space="preserve"> to</w:t>
      </w:r>
      <w:r w:rsidRPr="005F05EF" w:rsidR="007D3B4C">
        <w:rPr>
          <w:rFonts w:ascii="Palatino Linotype" w:hAnsi="Palatino Linotype" w:eastAsia="Comic Sans MS" w:cs="Comic Sans MS"/>
          <w:sz w:val="24"/>
          <w:szCs w:val="24"/>
        </w:rPr>
        <w:t xml:space="preserve"> recognise their right to withdrawal from RSE only having </w:t>
      </w:r>
      <w:r w:rsidRPr="005F05EF">
        <w:rPr>
          <w:rFonts w:ascii="Palatino Linotype" w:hAnsi="Palatino Linotype" w:eastAsia="Comic Sans MS" w:cs="Comic Sans MS"/>
          <w:sz w:val="24"/>
          <w:szCs w:val="24"/>
        </w:rPr>
        <w:t>considered</w:t>
      </w:r>
      <w:r w:rsidRPr="005F05EF" w:rsidR="007D3B4C">
        <w:rPr>
          <w:rFonts w:ascii="Palatino Linotype" w:hAnsi="Palatino Linotype" w:eastAsia="Comic Sans MS" w:cs="Comic Sans MS"/>
          <w:sz w:val="24"/>
          <w:szCs w:val="24"/>
        </w:rPr>
        <w:t xml:space="preserve"> this Policy and any representations from school staff.  Furthermore, to recognise the vital contribution they </w:t>
      </w:r>
      <w:r w:rsidRPr="005F05EF">
        <w:rPr>
          <w:rFonts w:ascii="Palatino Linotype" w:hAnsi="Palatino Linotype" w:eastAsia="Comic Sans MS" w:cs="Comic Sans MS"/>
          <w:sz w:val="24"/>
          <w:szCs w:val="24"/>
        </w:rPr>
        <w:t>must</w:t>
      </w:r>
      <w:r w:rsidR="00ED7B9D">
        <w:rPr>
          <w:rFonts w:ascii="Palatino Linotype" w:hAnsi="Palatino Linotype" w:eastAsia="Comic Sans MS" w:cs="Comic Sans MS"/>
          <w:sz w:val="24"/>
          <w:szCs w:val="24"/>
        </w:rPr>
        <w:t xml:space="preserve"> play with</w:t>
      </w:r>
      <w:r w:rsidRPr="005F05EF" w:rsidR="007D3B4C">
        <w:rPr>
          <w:rFonts w:ascii="Palatino Linotype" w:hAnsi="Palatino Linotype" w:eastAsia="Comic Sans MS" w:cs="Comic Sans MS"/>
          <w:sz w:val="24"/>
          <w:szCs w:val="24"/>
        </w:rPr>
        <w:t xml:space="preserve"> RSE including responding to their own children’s questions.</w:t>
      </w:r>
    </w:p>
    <w:p w:rsidRPr="005F05EF" w:rsidR="007D3B4C" w:rsidP="007D3B4C" w:rsidRDefault="007D3B4C" w14:paraId="3FBD2695" w14:textId="77777777">
      <w:pPr>
        <w:jc w:val="both"/>
        <w:rPr>
          <w:rFonts w:ascii="Palatino Linotype" w:hAnsi="Palatino Linotype" w:eastAsia="Comic Sans MS" w:cs="Comic Sans MS"/>
          <w:b/>
          <w:bCs/>
          <w:sz w:val="24"/>
          <w:szCs w:val="24"/>
        </w:rPr>
      </w:pPr>
    </w:p>
    <w:p w:rsidRPr="00A21C73" w:rsidR="007D3B4C" w:rsidP="00A21C73" w:rsidRDefault="007D3B4C" w14:paraId="567DEDA8" w14:textId="56C83095">
      <w:pPr>
        <w:pStyle w:val="Heading3"/>
        <w:rPr>
          <w:rFonts w:eastAsia="Comic Sans MS"/>
          <w:b/>
          <w:bCs/>
          <w:sz w:val="24"/>
          <w:szCs w:val="24"/>
        </w:rPr>
      </w:pPr>
      <w:r w:rsidRPr="00A21C73">
        <w:rPr>
          <w:rFonts w:eastAsia="Comic Sans MS"/>
          <w:b/>
          <w:bCs/>
          <w:sz w:val="24"/>
          <w:szCs w:val="24"/>
        </w:rPr>
        <w:t>Legislation (statutory regulations and guidance)</w:t>
      </w:r>
    </w:p>
    <w:p w:rsidR="007D3B4C" w:rsidP="007D3B4C" w:rsidRDefault="007D3B4C" w14:paraId="38132378" w14:textId="520BF385">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Secretary of State Foreword: (taken from the RE, RSE and HE Statutory guidance for the Department for Education 2019)</w:t>
      </w:r>
    </w:p>
    <w:p w:rsidRPr="005F05EF" w:rsidR="00A21C73" w:rsidP="007D3B4C" w:rsidRDefault="00A21C73" w14:paraId="2F8A19F2" w14:textId="77777777">
      <w:pPr>
        <w:jc w:val="both"/>
        <w:rPr>
          <w:rFonts w:ascii="Palatino Linotype" w:hAnsi="Palatino Linotype" w:eastAsia="Comic Sans MS" w:cs="Comic Sans MS"/>
          <w:sz w:val="24"/>
          <w:szCs w:val="24"/>
        </w:rPr>
      </w:pPr>
    </w:p>
    <w:p w:rsidR="007D3B4C" w:rsidP="007D3B4C" w:rsidRDefault="007D3B4C" w14:paraId="5144797A" w14:textId="5C744B9F">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w:t>
      </w:r>
      <w:r w:rsidRPr="005F05EF" w:rsidR="00A21C73">
        <w:rPr>
          <w:rFonts w:ascii="Palatino Linotype" w:hAnsi="Palatino Linotype" w:eastAsia="Comic Sans MS" w:cs="Comic Sans MS"/>
          <w:sz w:val="24"/>
          <w:szCs w:val="24"/>
        </w:rPr>
        <w:t>personal,</w:t>
      </w:r>
      <w:r w:rsidRPr="005F05EF">
        <w:rPr>
          <w:rFonts w:ascii="Palatino Linotype" w:hAnsi="Palatino Linotype" w:eastAsia="Comic Sans MS" w:cs="Comic Sans MS"/>
          <w:sz w:val="24"/>
          <w:szCs w:val="24"/>
        </w:rPr>
        <w:t xml:space="preserve"> and social lives in a positive way.</w:t>
      </w:r>
    </w:p>
    <w:p w:rsidRPr="005F05EF" w:rsidR="00A21C73" w:rsidP="007D3B4C" w:rsidRDefault="00A21C73" w14:paraId="7485F4C4" w14:textId="77777777">
      <w:pPr>
        <w:jc w:val="both"/>
        <w:rPr>
          <w:rFonts w:ascii="Palatino Linotype" w:hAnsi="Palatino Linotype" w:eastAsia="Comic Sans MS" w:cs="Comic Sans MS"/>
          <w:sz w:val="24"/>
          <w:szCs w:val="24"/>
        </w:rPr>
      </w:pPr>
    </w:p>
    <w:p w:rsidR="007D3B4C" w:rsidP="007D3B4C" w:rsidRDefault="00A21C73" w14:paraId="4AF510B7" w14:textId="6F9CEB7D">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Therefore,</w:t>
      </w:r>
      <w:r w:rsidRPr="005F05EF" w:rsidR="007D3B4C">
        <w:rPr>
          <w:rFonts w:ascii="Palatino Linotype" w:hAnsi="Palatino Linotype" w:eastAsia="Comic Sans MS" w:cs="Comic Sans MS"/>
          <w:sz w:val="24"/>
          <w:szCs w:val="24"/>
        </w:rPr>
        <w:t xml:space="preserve"> we have made the Relationships Education (RE) compulsory in all primary schools in England and Relationships and Sex Educations (RSE) compulsory in all secondary schools, as well as making Health Education (HE) compulsory in all state-funded schools.  The key decisions on these subjects have been informed by a thorough engagement process, including a public call for evidence that received over 23,000 responses from parents, young people, schools and experts and a public consultation where over 40,000 people contacted the Department for Education.</w:t>
      </w:r>
    </w:p>
    <w:p w:rsidRPr="005F05EF" w:rsidR="00A21C73" w:rsidP="007D3B4C" w:rsidRDefault="00A21C73" w14:paraId="7202FF90" w14:textId="77777777">
      <w:pPr>
        <w:jc w:val="both"/>
        <w:rPr>
          <w:rFonts w:ascii="Palatino Linotype" w:hAnsi="Palatino Linotype" w:eastAsia="Comic Sans MS" w:cs="Comic Sans MS"/>
          <w:sz w:val="24"/>
          <w:szCs w:val="24"/>
        </w:rPr>
      </w:pPr>
    </w:p>
    <w:p w:rsidR="007D3B4C" w:rsidP="007D3B4C" w:rsidRDefault="007D3B4C" w14:paraId="368F1CB0" w14:textId="7813198A">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Our guiding principles have been that </w:t>
      </w:r>
      <w:r w:rsidRPr="005F05EF" w:rsidR="00A21C73">
        <w:rPr>
          <w:rFonts w:ascii="Palatino Linotype" w:hAnsi="Palatino Linotype" w:eastAsia="Comic Sans MS" w:cs="Comic Sans MS"/>
          <w:sz w:val="24"/>
          <w:szCs w:val="24"/>
        </w:rPr>
        <w:t>all</w:t>
      </w:r>
      <w:r w:rsidRPr="005F05EF">
        <w:rPr>
          <w:rFonts w:ascii="Palatino Linotype" w:hAnsi="Palatino Linotype" w:eastAsia="Comic Sans MS" w:cs="Comic Sans MS"/>
          <w:sz w:val="24"/>
          <w:szCs w:val="24"/>
        </w:rPr>
        <w:t xml:space="preserve"> the compulsory subject content must be age appropriate and developmentally appropriate.  It must be taught sensitively and inclusively, with respect to the backgrounds and beliefs of pupils and parents while always with the aim of providing pupils with the knowledge they need of the law.</w:t>
      </w:r>
    </w:p>
    <w:p w:rsidRPr="005F05EF" w:rsidR="00A21C73" w:rsidP="007D3B4C" w:rsidRDefault="00A21C73" w14:paraId="0FC7C86F" w14:textId="77777777">
      <w:pPr>
        <w:jc w:val="both"/>
        <w:rPr>
          <w:rFonts w:ascii="Palatino Linotype" w:hAnsi="Palatino Linotype" w:eastAsia="Comic Sans MS" w:cs="Comic Sans MS"/>
          <w:sz w:val="24"/>
          <w:szCs w:val="24"/>
        </w:rPr>
      </w:pPr>
    </w:p>
    <w:p w:rsidR="007D3B4C" w:rsidP="007D3B4C" w:rsidRDefault="007D3B4C" w14:paraId="2B4C6E78" w14:textId="7E610331">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In primary schools, we want the subjects to put in place the key building blocks of healthy, respectful relationships, focusing on family and friendships, in all contexts, including online. This will sit alongside the essential understanding of how to be healthy.</w:t>
      </w:r>
    </w:p>
    <w:p w:rsidRPr="005F05EF" w:rsidR="00A21C73" w:rsidP="007D3B4C" w:rsidRDefault="00A21C73" w14:paraId="6AC469D5" w14:textId="77777777">
      <w:pPr>
        <w:jc w:val="both"/>
        <w:rPr>
          <w:rFonts w:ascii="Palatino Linotype" w:hAnsi="Palatino Linotype" w:eastAsia="Comic Sans MS" w:cs="Comic Sans MS"/>
          <w:sz w:val="24"/>
          <w:szCs w:val="24"/>
        </w:rPr>
      </w:pPr>
    </w:p>
    <w:p w:rsidR="007D3B4C" w:rsidP="007D3B4C" w:rsidRDefault="007D3B4C" w14:paraId="2E36C5F7" w14:textId="0C1CF41D">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Teaching about mental wellbeing is central to these subjects, especially as a priority for parents is their children’s happiness.  We know that children and young people are increasingly experiencing challenges, and that young people are at particular risk of feeling lonely.  The new subject content will give them the knowledge and capability to take care of themselves and receive support if problems arise.</w:t>
      </w:r>
    </w:p>
    <w:p w:rsidRPr="005F05EF" w:rsidR="00A21C73" w:rsidP="007D3B4C" w:rsidRDefault="00A21C73" w14:paraId="4DCDA705" w14:textId="77777777">
      <w:pPr>
        <w:jc w:val="both"/>
        <w:rPr>
          <w:rFonts w:ascii="Palatino Linotype" w:hAnsi="Palatino Linotype" w:eastAsia="Comic Sans MS" w:cs="Comic Sans MS"/>
          <w:sz w:val="24"/>
          <w:szCs w:val="24"/>
        </w:rPr>
      </w:pPr>
    </w:p>
    <w:p w:rsidR="007D3B4C" w:rsidP="007D3B4C" w:rsidRDefault="007D3B4C" w14:paraId="06555C71" w14:textId="658D4447">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These subjects represent a huge opportunity to help our children and young people develop.  The knowledge and attributes gained will support their own and others’, wellbeing and attainment and </w:t>
      </w:r>
      <w:r w:rsidRPr="005F05EF">
        <w:rPr>
          <w:rFonts w:ascii="Palatino Linotype" w:hAnsi="Palatino Linotype" w:eastAsia="Comic Sans MS" w:cs="Comic Sans MS"/>
          <w:sz w:val="24"/>
          <w:szCs w:val="24"/>
        </w:rPr>
        <w:lastRenderedPageBreak/>
        <w:t>help young people to become successful and happy adults who make a meaningful contribution to society.</w:t>
      </w:r>
    </w:p>
    <w:p w:rsidRPr="005F05EF" w:rsidR="00A21C73" w:rsidP="007D3B4C" w:rsidRDefault="00A21C73" w14:paraId="77815359" w14:textId="77777777">
      <w:pPr>
        <w:jc w:val="both"/>
        <w:rPr>
          <w:rFonts w:ascii="Palatino Linotype" w:hAnsi="Palatino Linotype" w:eastAsia="Comic Sans MS" w:cs="Comic Sans MS"/>
          <w:sz w:val="24"/>
          <w:szCs w:val="24"/>
        </w:rPr>
      </w:pPr>
    </w:p>
    <w:p w:rsidRPr="00A21C73" w:rsidR="007D3B4C" w:rsidP="00A21C73" w:rsidRDefault="007D3B4C" w14:paraId="13C80803" w14:textId="37676B54">
      <w:pPr>
        <w:pStyle w:val="Heading3"/>
        <w:rPr>
          <w:rFonts w:eastAsia="Comic Sans MS"/>
          <w:b/>
          <w:bCs/>
          <w:sz w:val="24"/>
          <w:szCs w:val="24"/>
        </w:rPr>
      </w:pPr>
      <w:r w:rsidRPr="00A21C73">
        <w:rPr>
          <w:rFonts w:eastAsia="Comic Sans MS"/>
          <w:b/>
          <w:bCs/>
          <w:sz w:val="24"/>
          <w:szCs w:val="24"/>
        </w:rPr>
        <w:t>Curriculum design</w:t>
      </w:r>
    </w:p>
    <w:p w:rsidR="007D3B4C" w:rsidP="007D3B4C" w:rsidRDefault="007D3B4C" w14:paraId="7BE80DF6" w14:textId="63084844">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Our RSE curriculum is an integral part of our Trust’s whole school PSHE education provision.  Weekly/short term planning is developed from the long-term curriculum overview.  Planning includes specific, child-friendly learning objectives, success criteria, differentiation, a description of activities and organisation, assessment opportunities and ICT links.  Each of the Trust’s schools may follow a Scheme of Work or software package to facilitate teaching but all will cover the same curriculum areas as stated in the DfE Guidance 2019.</w:t>
      </w:r>
      <w:r w:rsidR="00835478">
        <w:rPr>
          <w:rFonts w:ascii="Palatino Linotype" w:hAnsi="Palatino Linotype" w:eastAsia="Comic Sans MS" w:cs="Comic Sans MS"/>
          <w:sz w:val="24"/>
          <w:szCs w:val="24"/>
        </w:rPr>
        <w:t xml:space="preserve"> Please see Appendix 1 for an overview of the scheme followed at Heathfields Infant and Wilnecote Junior Academy (Jigsaw PSHE).</w:t>
      </w:r>
    </w:p>
    <w:p w:rsidRPr="005F05EF" w:rsidR="00835478" w:rsidP="007D3B4C" w:rsidRDefault="00835478" w14:paraId="2BD24739" w14:textId="77777777">
      <w:pPr>
        <w:jc w:val="both"/>
        <w:rPr>
          <w:rFonts w:ascii="Palatino Linotype" w:hAnsi="Palatino Linotype" w:eastAsia="Comic Sans MS" w:cs="Comic Sans MS"/>
          <w:sz w:val="24"/>
          <w:szCs w:val="24"/>
        </w:rPr>
      </w:pPr>
    </w:p>
    <w:p w:rsidR="007D3B4C" w:rsidP="007D3B4C" w:rsidRDefault="007D3B4C" w14:paraId="106CA363" w14:textId="3D032DE6">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It is important that the transition phase before moving to secondary school supports pupils’ ongoing emotional and physical development effectively.  The DfE continues to recommend therefore that all primary schools should have a sex education programme tailored to the age and the physical and emotional maturity of the pupils.  It should ensure that both boys and girls are prepared for the changes that adolescence brings and, drawing on knowledge of the human life cycle set out in the national curriculum for science, how a baby is conceived and born.</w:t>
      </w:r>
    </w:p>
    <w:p w:rsidRPr="005F05EF" w:rsidR="00835478" w:rsidP="007D3B4C" w:rsidRDefault="00835478" w14:paraId="3E04A260" w14:textId="77777777">
      <w:pPr>
        <w:jc w:val="both"/>
        <w:rPr>
          <w:rFonts w:ascii="Palatino Linotype" w:hAnsi="Palatino Linotype" w:eastAsia="Comic Sans MS" w:cs="Comic Sans MS"/>
          <w:sz w:val="24"/>
          <w:szCs w:val="24"/>
        </w:rPr>
      </w:pPr>
    </w:p>
    <w:p w:rsidR="007D3B4C" w:rsidP="007D3B4C" w:rsidRDefault="007D3B4C" w14:paraId="32C4BABF" w14:textId="42EE6F0D">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Currently PSHE, including SRE, is not formally tracked or assessed; however, class teachers monitor pupil’s contributions and appreciation, </w:t>
      </w:r>
      <w:r w:rsidRPr="005F05EF" w:rsidR="00DE7C33">
        <w:rPr>
          <w:rFonts w:ascii="Palatino Linotype" w:hAnsi="Palatino Linotype" w:eastAsia="Comic Sans MS" w:cs="Comic Sans MS"/>
          <w:sz w:val="24"/>
          <w:szCs w:val="24"/>
        </w:rPr>
        <w:t>to</w:t>
      </w:r>
      <w:r w:rsidRPr="005F05EF">
        <w:rPr>
          <w:rFonts w:ascii="Palatino Linotype" w:hAnsi="Palatino Linotype" w:eastAsia="Comic Sans MS" w:cs="Comic Sans MS"/>
          <w:sz w:val="24"/>
          <w:szCs w:val="24"/>
        </w:rPr>
        <w:t xml:space="preserve"> assess pupils’ overall understanding.</w:t>
      </w:r>
    </w:p>
    <w:p w:rsidRPr="005F05EF" w:rsidR="00835478" w:rsidP="007D3B4C" w:rsidRDefault="00835478" w14:paraId="7C37A4DF" w14:textId="77777777">
      <w:pPr>
        <w:jc w:val="both"/>
        <w:rPr>
          <w:rFonts w:ascii="Palatino Linotype" w:hAnsi="Palatino Linotype" w:eastAsia="Comic Sans MS" w:cs="Comic Sans MS"/>
          <w:sz w:val="24"/>
          <w:szCs w:val="24"/>
        </w:rPr>
      </w:pPr>
    </w:p>
    <w:p w:rsidRPr="005F05EF" w:rsidR="007D3B4C" w:rsidP="007D3B4C" w:rsidRDefault="007D3B4C" w14:paraId="403D0A8D" w14:textId="77777777">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At the beginning of a unit of learning the prior knowledge of learners is assessed to determine their knowledge, skills, attitudes and understanding.  Their interests in terms of areas of learning are also discussed and identified.  These are then used to determine the programme of learning to follow, adapting previous planning to ensure that it meets the learning needs and interests of specific cohorts and groups.  The long-term plan ensures that knowledge is built upon year on year.</w:t>
      </w:r>
    </w:p>
    <w:p w:rsidRPr="005F05EF" w:rsidR="007D3B4C" w:rsidP="007D3B4C" w:rsidRDefault="007D3B4C" w14:paraId="00CAA2E9" w14:textId="77777777">
      <w:pPr>
        <w:jc w:val="both"/>
        <w:rPr>
          <w:rFonts w:ascii="Palatino Linotype" w:hAnsi="Palatino Linotype" w:eastAsia="Comic Sans MS" w:cs="Comic Sans MS"/>
          <w:b/>
          <w:bCs/>
          <w:sz w:val="24"/>
          <w:szCs w:val="24"/>
        </w:rPr>
      </w:pPr>
    </w:p>
    <w:p w:rsidRPr="00DE7C33" w:rsidR="007D3B4C" w:rsidP="00DE7C33" w:rsidRDefault="007D3B4C" w14:paraId="78D87665" w14:textId="5027111A">
      <w:pPr>
        <w:pStyle w:val="Heading3"/>
        <w:rPr>
          <w:rFonts w:eastAsia="Comic Sans MS"/>
          <w:b/>
          <w:bCs/>
          <w:sz w:val="24"/>
          <w:szCs w:val="24"/>
        </w:rPr>
      </w:pPr>
      <w:r w:rsidRPr="00DE7C33">
        <w:rPr>
          <w:rFonts w:eastAsia="Comic Sans MS"/>
          <w:b/>
          <w:bCs/>
          <w:sz w:val="24"/>
          <w:szCs w:val="24"/>
        </w:rPr>
        <w:t>Safe and Effective practice</w:t>
      </w:r>
    </w:p>
    <w:p w:rsidR="007D3B4C" w:rsidP="007D3B4C" w:rsidRDefault="007D3B4C" w14:paraId="2342F1E9" w14:textId="05C7E1F3">
      <w:pPr>
        <w:jc w:val="both"/>
        <w:rPr>
          <w:rFonts w:ascii="Palatino Linotype" w:hAnsi="Palatino Linotype" w:eastAsia="Comic Sans MS" w:cs="Comic Sans MS"/>
          <w:b/>
          <w:bCs/>
          <w:sz w:val="24"/>
          <w:szCs w:val="24"/>
        </w:rPr>
      </w:pPr>
      <w:r w:rsidRPr="005F05EF">
        <w:rPr>
          <w:rFonts w:ascii="Palatino Linotype" w:hAnsi="Palatino Linotype" w:eastAsia="Comic Sans MS" w:cs="Comic Sans MS"/>
          <w:sz w:val="24"/>
          <w:szCs w:val="24"/>
        </w:rPr>
        <w:t xml:space="preserve">Research has shown that children cannot always rely on their parents to talk to them about puberty or sex.  As a Trust our school’s will endeavour to be sensitive to what is culturally appropriate, guided by pupils themselves and their parents.  No RSE content will be delivered without first highlighting to parents and learners that it will take place in the future and giving them time and opportunity to raise concerns/issues which may include those related to religion or culture. Parents/carers will also be given an opportunity to view any resources prior to their delivery to learners.  </w:t>
      </w:r>
      <w:r w:rsidRPr="005F05EF">
        <w:rPr>
          <w:rFonts w:ascii="Palatino Linotype" w:hAnsi="Palatino Linotype" w:eastAsia="Comic Sans MS" w:cs="Comic Sans MS"/>
          <w:b/>
          <w:bCs/>
          <w:sz w:val="24"/>
          <w:szCs w:val="24"/>
        </w:rPr>
        <w:t xml:space="preserve">  </w:t>
      </w:r>
    </w:p>
    <w:p w:rsidRPr="005F05EF" w:rsidR="00DE7C33" w:rsidP="007D3B4C" w:rsidRDefault="00DE7C33" w14:paraId="6033D009" w14:textId="77777777">
      <w:pPr>
        <w:jc w:val="both"/>
        <w:rPr>
          <w:rFonts w:ascii="Palatino Linotype" w:hAnsi="Palatino Linotype" w:eastAsia="Comic Sans MS" w:cs="Comic Sans MS"/>
          <w:b/>
          <w:bCs/>
          <w:sz w:val="24"/>
          <w:szCs w:val="24"/>
        </w:rPr>
      </w:pPr>
    </w:p>
    <w:p w:rsidR="007D3B4C" w:rsidP="007D3B4C" w:rsidRDefault="007D3B4C" w14:paraId="5A474857" w14:textId="2C5A6968">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Children with special educational needs are included in RSE in the same way as all other learners.  RSE should help all pupils understand their physical and emotional development and enable them to make positive decisions in their lives. Some pupils may be more vulnerable to abuse and exploitation that their peers or need more support to know how to behave in an acceptable public manner.  Teachers, informed by specialist advice where necessary (</w:t>
      </w:r>
      <w:r w:rsidRPr="005F05EF" w:rsidR="00DE7C33">
        <w:rPr>
          <w:rFonts w:ascii="Palatino Linotype" w:hAnsi="Palatino Linotype" w:eastAsia="Comic Sans MS" w:cs="Comic Sans MS"/>
          <w:sz w:val="24"/>
          <w:szCs w:val="24"/>
        </w:rPr>
        <w:t>e.g.,</w:t>
      </w:r>
      <w:r w:rsidRPr="005F05EF">
        <w:rPr>
          <w:rFonts w:ascii="Palatino Linotype" w:hAnsi="Palatino Linotype" w:eastAsia="Comic Sans MS" w:cs="Comic Sans MS"/>
          <w:sz w:val="24"/>
          <w:szCs w:val="24"/>
        </w:rPr>
        <w:t xml:space="preserve"> from the Autism Outreach Service) will help learners to develop skills to reduce the risks of being abused and exploited, and to learn what sorts of behaviour are, and are not, acceptable.  </w:t>
      </w:r>
      <w:r w:rsidRPr="005F05EF" w:rsidR="00DE7C33">
        <w:rPr>
          <w:rFonts w:ascii="Palatino Linotype" w:hAnsi="Palatino Linotype" w:eastAsia="Comic Sans MS" w:cs="Comic Sans MS"/>
          <w:sz w:val="24"/>
          <w:szCs w:val="24"/>
        </w:rPr>
        <w:t>To</w:t>
      </w:r>
      <w:r w:rsidRPr="005F05EF">
        <w:rPr>
          <w:rFonts w:ascii="Palatino Linotype" w:hAnsi="Palatino Linotype" w:eastAsia="Comic Sans MS" w:cs="Comic Sans MS"/>
          <w:sz w:val="24"/>
          <w:szCs w:val="24"/>
        </w:rPr>
        <w:t xml:space="preserve"> meet the needs of SEN learners, </w:t>
      </w:r>
      <w:r w:rsidRPr="005F05EF">
        <w:rPr>
          <w:rFonts w:ascii="Palatino Linotype" w:hAnsi="Palatino Linotype" w:eastAsia="Comic Sans MS" w:cs="Comic Sans MS"/>
          <w:sz w:val="24"/>
          <w:szCs w:val="24"/>
        </w:rPr>
        <w:lastRenderedPageBreak/>
        <w:t xml:space="preserve">planning is differentiated.  This may include one to one or small group work to ensure that learning is made more explicit.  </w:t>
      </w:r>
    </w:p>
    <w:p w:rsidRPr="005F05EF" w:rsidR="00384823" w:rsidP="007D3B4C" w:rsidRDefault="00384823" w14:paraId="238A79F3" w14:textId="77777777">
      <w:pPr>
        <w:jc w:val="both"/>
        <w:rPr>
          <w:rFonts w:ascii="Palatino Linotype" w:hAnsi="Palatino Linotype" w:eastAsia="Comic Sans MS" w:cs="Comic Sans MS"/>
          <w:sz w:val="24"/>
          <w:szCs w:val="24"/>
        </w:rPr>
      </w:pPr>
    </w:p>
    <w:p w:rsidRPr="005F05EF" w:rsidR="007D3B4C" w:rsidP="007D3B4C" w:rsidRDefault="007D3B4C" w14:paraId="7BAF237E" w14:textId="77777777">
      <w:pPr>
        <w:jc w:val="both"/>
        <w:rPr>
          <w:rFonts w:ascii="Palatino Linotype" w:hAnsi="Palatino Linotype" w:eastAsia="Comic Sans MS" w:cs="Comic Sans MS"/>
          <w:i/>
          <w:iCs/>
          <w:sz w:val="24"/>
          <w:szCs w:val="24"/>
        </w:rPr>
      </w:pPr>
      <w:r w:rsidRPr="005F05EF">
        <w:rPr>
          <w:rFonts w:ascii="Palatino Linotype" w:hAnsi="Palatino Linotype" w:eastAsia="Comic Sans MS" w:cs="Comic Sans MS"/>
          <w:sz w:val="24"/>
          <w:szCs w:val="24"/>
        </w:rPr>
        <w:t>Responding to sensitive issues and supporting children/young people:</w:t>
      </w:r>
      <w:r w:rsidRPr="005F05EF">
        <w:rPr>
          <w:rFonts w:ascii="Palatino Linotype" w:hAnsi="Palatino Linotype" w:eastAsia="Comic Sans MS" w:cs="Comic Sans MS"/>
          <w:i/>
          <w:iCs/>
          <w:sz w:val="24"/>
          <w:szCs w:val="24"/>
        </w:rPr>
        <w:t xml:space="preserve"> </w:t>
      </w:r>
    </w:p>
    <w:p w:rsidR="007D3B4C" w:rsidP="007D3B4C" w:rsidRDefault="007D3B4C" w14:paraId="08F19C93" w14:textId="1275177A">
      <w:pPr>
        <w:jc w:val="both"/>
        <w:rPr>
          <w:rFonts w:ascii="Palatino Linotype" w:hAnsi="Palatino Linotype" w:eastAsia="Comic Sans MS" w:cs="Comic Sans MS"/>
          <w:sz w:val="24"/>
          <w:szCs w:val="24"/>
        </w:rPr>
      </w:pPr>
      <w:r w:rsidRPr="005F05EF">
        <w:rPr>
          <w:rFonts w:ascii="Palatino Linotype" w:hAnsi="Palatino Linotype" w:eastAsia="Comic Sans MS" w:cs="Comic Sans MS"/>
          <w:i/>
          <w:iCs/>
          <w:sz w:val="24"/>
          <w:szCs w:val="24"/>
        </w:rPr>
        <w:t xml:space="preserve">Sexual identity and sexual orientation: </w:t>
      </w:r>
      <w:r w:rsidRPr="005F05EF">
        <w:rPr>
          <w:rFonts w:ascii="Palatino Linotype" w:hAnsi="Palatino Linotype" w:eastAsia="Comic Sans MS" w:cs="Comic Sans MS"/>
          <w:b/>
          <w:bCs/>
          <w:i/>
          <w:iCs/>
          <w:sz w:val="24"/>
          <w:szCs w:val="24"/>
        </w:rPr>
        <w:t xml:space="preserve">  </w:t>
      </w:r>
      <w:r w:rsidRPr="005F05EF">
        <w:rPr>
          <w:rFonts w:ascii="Palatino Linotype" w:hAnsi="Palatino Linotype" w:eastAsia="Comic Sans MS" w:cs="Comic Sans MS"/>
          <w:sz w:val="24"/>
          <w:szCs w:val="24"/>
        </w:rPr>
        <w:t>DfE RSE guidance 2019 states that, ‘schools should ensure that the needs of all pupils are appropriately met, and that all pupils understand the importance of equality and respect.  Schools must ensure that they comply with the relevant provisions of the Equality Act 2010, under which sexual orientation and gender reassignment are amongst the protected characteristics.</w:t>
      </w:r>
    </w:p>
    <w:p w:rsidRPr="005F05EF" w:rsidR="00384823" w:rsidP="007D3B4C" w:rsidRDefault="00384823" w14:paraId="31125FA4" w14:textId="77777777">
      <w:pPr>
        <w:jc w:val="both"/>
        <w:rPr>
          <w:rFonts w:ascii="Palatino Linotype" w:hAnsi="Palatino Linotype" w:eastAsia="Comic Sans MS" w:cs="Comic Sans MS"/>
          <w:sz w:val="24"/>
          <w:szCs w:val="24"/>
        </w:rPr>
      </w:pPr>
    </w:p>
    <w:p w:rsidR="007D3B4C" w:rsidP="007D3B4C" w:rsidRDefault="007D3B4C" w14:paraId="38107A5C" w14:textId="7EDC84EF">
      <w:pPr>
        <w:jc w:val="both"/>
        <w:rPr>
          <w:rFonts w:ascii="Palatino Linotype" w:hAnsi="Palatino Linotype" w:eastAsia="Palatino Linotype" w:cs="Palatino Linotype"/>
          <w:sz w:val="24"/>
          <w:szCs w:val="24"/>
        </w:rPr>
      </w:pPr>
      <w:r w:rsidRPr="005F05EF">
        <w:rPr>
          <w:rFonts w:ascii="Palatino Linotype" w:hAnsi="Palatino Linotype" w:eastAsia="Comic Sans MS" w:cs="Comic Sans MS"/>
          <w:sz w:val="24"/>
          <w:szCs w:val="24"/>
        </w:rPr>
        <w:t xml:space="preserve">Schools should ensure that </w:t>
      </w:r>
      <w:r w:rsidRPr="005F05EF" w:rsidR="00384823">
        <w:rPr>
          <w:rFonts w:ascii="Palatino Linotype" w:hAnsi="Palatino Linotype" w:eastAsia="Comic Sans MS" w:cs="Comic Sans MS"/>
          <w:sz w:val="24"/>
          <w:szCs w:val="24"/>
        </w:rPr>
        <w:t>all</w:t>
      </w:r>
      <w:r w:rsidRPr="005F05EF">
        <w:rPr>
          <w:rFonts w:ascii="Palatino Linotype" w:hAnsi="Palatino Linotype" w:eastAsia="Comic Sans MS" w:cs="Comic Sans MS"/>
          <w:sz w:val="24"/>
          <w:szCs w:val="24"/>
        </w:rPr>
        <w:t xml:space="preserve"> teaching is sensitive and age appropriate in approach and content.  At the point at which schools consider it appropriate to teach their pupils about LGBT, they should ensure that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r w:rsidRPr="005F05EF">
        <w:rPr>
          <w:rFonts w:ascii="Palatino Linotype" w:hAnsi="Palatino Linotype" w:eastAsia="Palatino Linotype" w:cs="Palatino Linotype"/>
          <w:sz w:val="24"/>
          <w:szCs w:val="24"/>
        </w:rPr>
        <w:t xml:space="preserve"> </w:t>
      </w:r>
    </w:p>
    <w:p w:rsidRPr="005F05EF" w:rsidR="00384823" w:rsidP="007D3B4C" w:rsidRDefault="00384823" w14:paraId="6CE4B690" w14:textId="77777777">
      <w:pPr>
        <w:jc w:val="both"/>
        <w:rPr>
          <w:rFonts w:ascii="Palatino Linotype" w:hAnsi="Palatino Linotype" w:eastAsia="Comic Sans MS" w:cs="Comic Sans MS"/>
          <w:sz w:val="24"/>
          <w:szCs w:val="24"/>
        </w:rPr>
      </w:pPr>
    </w:p>
    <w:p w:rsidR="007D3B4C" w:rsidP="007D3B4C" w:rsidRDefault="007D3B4C" w14:paraId="6B32F5C8" w14:textId="495EC941">
      <w:pPr>
        <w:jc w:val="both"/>
        <w:rPr>
          <w:rFonts w:ascii="Palatino Linotype" w:hAnsi="Palatino Linotype" w:eastAsia="Comic Sans MS" w:cs="Comic Sans MS"/>
          <w:sz w:val="24"/>
          <w:szCs w:val="24"/>
        </w:rPr>
      </w:pPr>
      <w:r w:rsidRPr="005F05EF">
        <w:rPr>
          <w:rFonts w:ascii="Palatino Linotype" w:hAnsi="Palatino Linotype" w:eastAsia="Comic Sans MS" w:cs="Comic Sans MS"/>
          <w:i/>
          <w:iCs/>
          <w:sz w:val="24"/>
          <w:szCs w:val="24"/>
        </w:rPr>
        <w:t>Homophobic bullying</w:t>
      </w:r>
      <w:r w:rsidRPr="005F05EF">
        <w:rPr>
          <w:rFonts w:ascii="Palatino Linotype" w:hAnsi="Palatino Linotype" w:eastAsia="Comic Sans MS" w:cs="Comic Sans MS"/>
          <w:b/>
          <w:bCs/>
          <w:i/>
          <w:iCs/>
          <w:sz w:val="24"/>
          <w:szCs w:val="24"/>
        </w:rPr>
        <w:t xml:space="preserve">: </w:t>
      </w:r>
      <w:r w:rsidRPr="005F05EF">
        <w:rPr>
          <w:rFonts w:ascii="Palatino Linotype" w:hAnsi="Palatino Linotype" w:eastAsia="Comic Sans MS" w:cs="Comic Sans MS"/>
          <w:sz w:val="24"/>
          <w:szCs w:val="24"/>
        </w:rPr>
        <w:t xml:space="preserve"> is dealt with in the same way as any other form of bullying under each school’s Anti-bullying Policy. Homophobic bullying is not tolerated and will always be responded to appropriately.</w:t>
      </w:r>
    </w:p>
    <w:p w:rsidRPr="005F05EF" w:rsidR="00384823" w:rsidP="007D3B4C" w:rsidRDefault="00384823" w14:paraId="3B12554A" w14:textId="77777777">
      <w:pPr>
        <w:jc w:val="both"/>
        <w:rPr>
          <w:rFonts w:ascii="Palatino Linotype" w:hAnsi="Palatino Linotype" w:eastAsia="Comic Sans MS" w:cs="Comic Sans MS"/>
          <w:sz w:val="24"/>
          <w:szCs w:val="24"/>
        </w:rPr>
      </w:pPr>
    </w:p>
    <w:p w:rsidRPr="005F05EF" w:rsidR="007D3B4C" w:rsidP="007D3B4C" w:rsidRDefault="007D3B4C" w14:paraId="1D0BFC1C" w14:textId="77777777">
      <w:pPr>
        <w:jc w:val="both"/>
        <w:rPr>
          <w:rFonts w:ascii="Palatino Linotype" w:hAnsi="Palatino Linotype" w:eastAsia="Comic Sans MS" w:cs="Comic Sans MS"/>
          <w:sz w:val="24"/>
          <w:szCs w:val="24"/>
        </w:rPr>
      </w:pPr>
      <w:r w:rsidRPr="005F05EF">
        <w:rPr>
          <w:rFonts w:ascii="Palatino Linotype" w:hAnsi="Palatino Linotype" w:eastAsia="Comic Sans MS" w:cs="Comic Sans MS"/>
          <w:i/>
          <w:iCs/>
          <w:sz w:val="24"/>
          <w:szCs w:val="24"/>
        </w:rPr>
        <w:t>Puberty</w:t>
      </w:r>
      <w:r w:rsidRPr="005F05EF">
        <w:rPr>
          <w:rFonts w:ascii="Palatino Linotype" w:hAnsi="Palatino Linotype" w:eastAsia="Comic Sans MS" w:cs="Comic Sans MS"/>
          <w:b/>
          <w:bCs/>
          <w:i/>
          <w:iCs/>
          <w:sz w:val="24"/>
          <w:szCs w:val="24"/>
        </w:rPr>
        <w:t>:</w:t>
      </w:r>
      <w:r w:rsidRPr="005F05EF">
        <w:rPr>
          <w:rFonts w:ascii="Palatino Linotype" w:hAnsi="Palatino Linotype" w:eastAsia="Comic Sans MS" w:cs="Comic Sans MS"/>
          <w:sz w:val="24"/>
          <w:szCs w:val="24"/>
        </w:rPr>
        <w:t xml:space="preserve"> Whole class and group activities in Year Five cover general physical and emotional changes including: </w:t>
      </w:r>
    </w:p>
    <w:p w:rsidRPr="005F05EF" w:rsidR="007D3B4C" w:rsidP="007D3B4C" w:rsidRDefault="007D3B4C" w14:paraId="6FD37AC9"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 xml:space="preserve">periods </w:t>
      </w:r>
    </w:p>
    <w:p w:rsidRPr="005F05EF" w:rsidR="007D3B4C" w:rsidP="007D3B4C" w:rsidRDefault="007D3B4C" w14:paraId="1F1A6F33"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 xml:space="preserve">voice breaking </w:t>
      </w:r>
    </w:p>
    <w:p w:rsidRPr="005F05EF" w:rsidR="007D3B4C" w:rsidP="007D3B4C" w:rsidRDefault="007D3B4C" w14:paraId="5428CCDF" w14:textId="6B129763">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 xml:space="preserve">body </w:t>
      </w:r>
      <w:r w:rsidRPr="005F05EF" w:rsidR="00E4755E">
        <w:rPr>
          <w:rFonts w:ascii="Palatino Linotype" w:hAnsi="Palatino Linotype" w:eastAsia="Comic Sans MS" w:cs="Comic Sans MS"/>
          <w:color w:val="000000" w:themeColor="text1"/>
          <w:sz w:val="24"/>
          <w:szCs w:val="24"/>
        </w:rPr>
        <w:t>odor</w:t>
      </w:r>
    </w:p>
    <w:p w:rsidRPr="005F05EF" w:rsidR="007D3B4C" w:rsidP="007D3B4C" w:rsidRDefault="007D3B4C" w14:paraId="3C485C95"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body/pubic hair</w:t>
      </w:r>
    </w:p>
    <w:p w:rsidRPr="005F05EF" w:rsidR="007D3B4C" w:rsidP="007D3B4C" w:rsidRDefault="007D3B4C" w14:paraId="3F14843D"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spots</w:t>
      </w:r>
    </w:p>
    <w:p w:rsidRPr="005F05EF" w:rsidR="007D3B4C" w:rsidP="007D3B4C" w:rsidRDefault="007D3B4C" w14:paraId="1121F646"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breast development</w:t>
      </w:r>
    </w:p>
    <w:p w:rsidRPr="005F05EF" w:rsidR="007D3B4C" w:rsidP="007D3B4C" w:rsidRDefault="007D3B4C" w14:paraId="5EF1944C"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wet dreams</w:t>
      </w:r>
    </w:p>
    <w:p w:rsidRPr="005F05EF" w:rsidR="007D3B4C" w:rsidP="007D3B4C" w:rsidRDefault="007D3B4C" w14:paraId="74D322A4"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erections</w:t>
      </w:r>
    </w:p>
    <w:p w:rsidRPr="005F05EF" w:rsidR="007D3B4C" w:rsidP="007D3B4C" w:rsidRDefault="007D3B4C" w14:paraId="62E4D128" w14:textId="77777777">
      <w:pPr>
        <w:pStyle w:val="ListParagraph"/>
        <w:numPr>
          <w:ilvl w:val="0"/>
          <w:numId w:val="23"/>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color w:val="000000" w:themeColor="text1"/>
          <w:sz w:val="24"/>
          <w:szCs w:val="24"/>
        </w:rPr>
      </w:pPr>
      <w:r w:rsidRPr="005F05EF">
        <w:rPr>
          <w:rFonts w:ascii="Palatino Linotype" w:hAnsi="Palatino Linotype" w:eastAsia="Comic Sans MS" w:cs="Comic Sans MS"/>
          <w:color w:val="000000" w:themeColor="text1"/>
          <w:sz w:val="24"/>
          <w:szCs w:val="24"/>
        </w:rPr>
        <w:t>emotional changes/hormones</w:t>
      </w:r>
    </w:p>
    <w:p w:rsidR="007D3B4C" w:rsidP="007D3B4C" w:rsidRDefault="007D3B4C" w14:paraId="7F38D4CD" w14:textId="4346960B">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Teaching will include when these changes are likely to happen and the issues that may cause young people anxiety and how they can deal with these.  However, any individual questions or issues will also be addressed as they arise.</w:t>
      </w:r>
    </w:p>
    <w:p w:rsidRPr="005F05EF" w:rsidR="00E4755E" w:rsidP="007D3B4C" w:rsidRDefault="00E4755E" w14:paraId="05F6FF30" w14:textId="77777777">
      <w:pPr>
        <w:jc w:val="both"/>
        <w:rPr>
          <w:rFonts w:ascii="Palatino Linotype" w:hAnsi="Palatino Linotype" w:eastAsia="Comic Sans MS" w:cs="Comic Sans MS"/>
          <w:sz w:val="24"/>
          <w:szCs w:val="24"/>
        </w:rPr>
      </w:pPr>
    </w:p>
    <w:p w:rsidR="007D3B4C" w:rsidP="007D3B4C" w:rsidRDefault="007D3B4C" w14:paraId="4248C48B" w14:textId="6FA88A15">
      <w:pPr>
        <w:jc w:val="both"/>
        <w:rPr>
          <w:rFonts w:ascii="Palatino Linotype" w:hAnsi="Palatino Linotype" w:eastAsia="Comic Sans MS" w:cs="Comic Sans MS"/>
          <w:sz w:val="24"/>
          <w:szCs w:val="24"/>
        </w:rPr>
      </w:pPr>
      <w:r w:rsidRPr="005F05EF">
        <w:rPr>
          <w:rFonts w:ascii="Palatino Linotype" w:hAnsi="Palatino Linotype" w:eastAsia="Comic Sans MS" w:cs="Comic Sans MS"/>
          <w:b/>
          <w:bCs/>
          <w:i/>
          <w:iCs/>
          <w:sz w:val="24"/>
          <w:szCs w:val="24"/>
        </w:rPr>
        <w:t>H</w:t>
      </w:r>
      <w:r w:rsidRPr="005F05EF">
        <w:rPr>
          <w:rFonts w:ascii="Palatino Linotype" w:hAnsi="Palatino Linotype" w:eastAsia="Comic Sans MS" w:cs="Comic Sans MS"/>
          <w:i/>
          <w:iCs/>
          <w:sz w:val="24"/>
          <w:szCs w:val="24"/>
        </w:rPr>
        <w:t>ow a baby is conceived and born:</w:t>
      </w:r>
      <w:r w:rsidRPr="005F05EF">
        <w:rPr>
          <w:rFonts w:ascii="Palatino Linotype" w:hAnsi="Palatino Linotype" w:eastAsia="Comic Sans MS" w:cs="Comic Sans MS"/>
          <w:b/>
          <w:bCs/>
          <w:i/>
          <w:iCs/>
          <w:sz w:val="24"/>
          <w:szCs w:val="24"/>
        </w:rPr>
        <w:t xml:space="preserve">  </w:t>
      </w:r>
      <w:r w:rsidRPr="005F05EF">
        <w:rPr>
          <w:rFonts w:ascii="Palatino Linotype" w:hAnsi="Palatino Linotype" w:eastAsia="Comic Sans MS" w:cs="Comic Sans MS"/>
          <w:sz w:val="24"/>
          <w:szCs w:val="24"/>
        </w:rPr>
        <w:t xml:space="preserve"> is covered in the Year Five programme of learning. Questions relating to this are responded to sensitively and appropriately by staff.  </w:t>
      </w:r>
    </w:p>
    <w:p w:rsidRPr="005F05EF" w:rsidR="00E4755E" w:rsidP="007D3B4C" w:rsidRDefault="00E4755E" w14:paraId="2FC649EE" w14:textId="77777777">
      <w:pPr>
        <w:jc w:val="both"/>
        <w:rPr>
          <w:rFonts w:ascii="Palatino Linotype" w:hAnsi="Palatino Linotype" w:eastAsia="Comic Sans MS" w:cs="Comic Sans MS"/>
          <w:sz w:val="24"/>
          <w:szCs w:val="24"/>
        </w:rPr>
      </w:pPr>
    </w:p>
    <w:p w:rsidR="007D3B4C" w:rsidP="007D3B4C" w:rsidRDefault="007D3B4C" w14:paraId="7CA8DCF0" w14:textId="650F0481">
      <w:pPr>
        <w:jc w:val="both"/>
        <w:rPr>
          <w:rFonts w:ascii="Palatino Linotype" w:hAnsi="Palatino Linotype" w:eastAsia="Comic Sans MS" w:cs="Comic Sans MS"/>
          <w:sz w:val="24"/>
          <w:szCs w:val="24"/>
        </w:rPr>
      </w:pPr>
      <w:r w:rsidRPr="005F05EF">
        <w:rPr>
          <w:rFonts w:ascii="Palatino Linotype" w:hAnsi="Palatino Linotype" w:eastAsia="Comic Sans MS" w:cs="Comic Sans MS"/>
          <w:i/>
          <w:iCs/>
          <w:sz w:val="24"/>
          <w:szCs w:val="24"/>
        </w:rPr>
        <w:t xml:space="preserve">Contraception: </w:t>
      </w:r>
      <w:r w:rsidRPr="005F05EF">
        <w:rPr>
          <w:rFonts w:ascii="Palatino Linotype" w:hAnsi="Palatino Linotype" w:eastAsia="Comic Sans MS" w:cs="Comic Sans MS"/>
          <w:sz w:val="24"/>
          <w:szCs w:val="24"/>
        </w:rPr>
        <w:t xml:space="preserve"> is referred to and on occasion learners will make more detailed reference to this through their comments and questions, however, it is not covered in detail as part of our programme of RSE.  It is part of RSE at Secondary/High School.</w:t>
      </w:r>
    </w:p>
    <w:p w:rsidRPr="005F05EF" w:rsidR="00E4755E" w:rsidP="007D3B4C" w:rsidRDefault="00E4755E" w14:paraId="0C2CA8ED" w14:textId="77777777">
      <w:pPr>
        <w:jc w:val="both"/>
        <w:rPr>
          <w:rFonts w:ascii="Palatino Linotype" w:hAnsi="Palatino Linotype" w:eastAsia="Comic Sans MS" w:cs="Comic Sans MS"/>
          <w:sz w:val="24"/>
          <w:szCs w:val="24"/>
        </w:rPr>
      </w:pPr>
    </w:p>
    <w:p w:rsidR="007D3B4C" w:rsidP="007D3B4C" w:rsidRDefault="007D3B4C" w14:paraId="7530D839" w14:textId="26A53330">
      <w:pPr>
        <w:jc w:val="both"/>
        <w:rPr>
          <w:rFonts w:ascii="Palatino Linotype" w:hAnsi="Palatino Linotype" w:eastAsia="Comic Sans MS" w:cs="Comic Sans MS"/>
          <w:sz w:val="24"/>
          <w:szCs w:val="24"/>
        </w:rPr>
      </w:pPr>
      <w:r w:rsidRPr="005F05EF">
        <w:rPr>
          <w:rFonts w:ascii="Palatino Linotype" w:hAnsi="Palatino Linotype" w:eastAsia="Comic Sans MS" w:cs="Comic Sans MS"/>
          <w:i/>
          <w:iCs/>
          <w:sz w:val="24"/>
          <w:szCs w:val="24"/>
        </w:rPr>
        <w:t>Abortion</w:t>
      </w:r>
      <w:r w:rsidRPr="005F05EF">
        <w:rPr>
          <w:rFonts w:ascii="Palatino Linotype" w:hAnsi="Palatino Linotype" w:eastAsia="Comic Sans MS" w:cs="Comic Sans MS"/>
          <w:sz w:val="24"/>
          <w:szCs w:val="24"/>
        </w:rPr>
        <w:t xml:space="preserve"> and </w:t>
      </w:r>
      <w:r w:rsidRPr="005F05EF" w:rsidR="00E4755E">
        <w:rPr>
          <w:rFonts w:ascii="Palatino Linotype" w:hAnsi="Palatino Linotype" w:eastAsia="Comic Sans MS" w:cs="Comic Sans MS"/>
          <w:sz w:val="24"/>
          <w:szCs w:val="24"/>
        </w:rPr>
        <w:t>Miscarriage is</w:t>
      </w:r>
      <w:r w:rsidRPr="005F05EF">
        <w:rPr>
          <w:rFonts w:ascii="Palatino Linotype" w:hAnsi="Palatino Linotype" w:eastAsia="Comic Sans MS" w:cs="Comic Sans MS"/>
          <w:sz w:val="24"/>
          <w:szCs w:val="24"/>
        </w:rPr>
        <w:t xml:space="preserve"> not covered as part of our RSE programme.  Questions that arise will be dealt with factually, </w:t>
      </w:r>
      <w:r w:rsidRPr="005F05EF" w:rsidR="00E4755E">
        <w:rPr>
          <w:rFonts w:ascii="Palatino Linotype" w:hAnsi="Palatino Linotype" w:eastAsia="Comic Sans MS" w:cs="Comic Sans MS"/>
          <w:sz w:val="24"/>
          <w:szCs w:val="24"/>
        </w:rPr>
        <w:t>sensitively,</w:t>
      </w:r>
      <w:r w:rsidRPr="005F05EF">
        <w:rPr>
          <w:rFonts w:ascii="Palatino Linotype" w:hAnsi="Palatino Linotype" w:eastAsia="Comic Sans MS" w:cs="Comic Sans MS"/>
          <w:sz w:val="24"/>
          <w:szCs w:val="24"/>
        </w:rPr>
        <w:t xml:space="preserve"> and appropriately.  However, care will be taken to ensure that the </w:t>
      </w:r>
      <w:r w:rsidRPr="005F05EF">
        <w:rPr>
          <w:rFonts w:ascii="Palatino Linotype" w:hAnsi="Palatino Linotype" w:eastAsia="Comic Sans MS" w:cs="Comic Sans MS"/>
          <w:sz w:val="24"/>
          <w:szCs w:val="24"/>
        </w:rPr>
        <w:lastRenderedPageBreak/>
        <w:t>religious convictions of learners and parents are respected, and it is not debated as an issue or explored in any detail.</w:t>
      </w:r>
    </w:p>
    <w:p w:rsidRPr="005F05EF" w:rsidR="00E4755E" w:rsidP="007D3B4C" w:rsidRDefault="00E4755E" w14:paraId="62551F39" w14:textId="77777777">
      <w:pPr>
        <w:jc w:val="both"/>
        <w:rPr>
          <w:rFonts w:ascii="Palatino Linotype" w:hAnsi="Palatino Linotype" w:eastAsia="Comic Sans MS" w:cs="Comic Sans MS"/>
          <w:sz w:val="24"/>
          <w:szCs w:val="24"/>
        </w:rPr>
      </w:pPr>
    </w:p>
    <w:p w:rsidR="00E4755E" w:rsidP="007D3B4C" w:rsidRDefault="007D3B4C" w14:paraId="25D019CE" w14:textId="77777777">
      <w:pPr>
        <w:jc w:val="both"/>
        <w:rPr>
          <w:rFonts w:ascii="Palatino Linotype" w:hAnsi="Palatino Linotype" w:eastAsia="Comic Sans MS" w:cs="Comic Sans MS"/>
          <w:sz w:val="24"/>
          <w:szCs w:val="24"/>
        </w:rPr>
      </w:pPr>
      <w:r w:rsidRPr="005F05EF">
        <w:rPr>
          <w:rFonts w:ascii="Palatino Linotype" w:hAnsi="Palatino Linotype" w:eastAsia="Comic Sans MS" w:cs="Comic Sans MS"/>
          <w:i/>
          <w:iCs/>
          <w:sz w:val="24"/>
          <w:szCs w:val="24"/>
        </w:rPr>
        <w:t xml:space="preserve">Safer Sex, HIV/AIDS and sexually transmitted </w:t>
      </w:r>
      <w:r w:rsidRPr="005F05EF" w:rsidR="00E4755E">
        <w:rPr>
          <w:rFonts w:ascii="Palatino Linotype" w:hAnsi="Palatino Linotype" w:eastAsia="Comic Sans MS" w:cs="Comic Sans MS"/>
          <w:i/>
          <w:iCs/>
          <w:sz w:val="24"/>
          <w:szCs w:val="24"/>
        </w:rPr>
        <w:t xml:space="preserve">infections </w:t>
      </w:r>
      <w:r w:rsidRPr="00E4755E" w:rsidR="00E4755E">
        <w:rPr>
          <w:rFonts w:ascii="Palatino Linotype" w:hAnsi="Palatino Linotype" w:eastAsia="Comic Sans MS" w:cs="Comic Sans MS"/>
          <w:sz w:val="24"/>
          <w:szCs w:val="24"/>
        </w:rPr>
        <w:t>are</w:t>
      </w:r>
      <w:r w:rsidRPr="005F05EF">
        <w:rPr>
          <w:rFonts w:ascii="Palatino Linotype" w:hAnsi="Palatino Linotype" w:eastAsia="Comic Sans MS" w:cs="Comic Sans MS"/>
          <w:sz w:val="24"/>
          <w:szCs w:val="24"/>
        </w:rPr>
        <w:t xml:space="preserve"> not covered as part of our SRE programme.  Questions that arise will be dealt with factually, </w:t>
      </w:r>
      <w:r w:rsidRPr="005F05EF" w:rsidR="00E4755E">
        <w:rPr>
          <w:rFonts w:ascii="Palatino Linotype" w:hAnsi="Palatino Linotype" w:eastAsia="Comic Sans MS" w:cs="Comic Sans MS"/>
          <w:sz w:val="24"/>
          <w:szCs w:val="24"/>
        </w:rPr>
        <w:t>sensitively,</w:t>
      </w:r>
      <w:r w:rsidRPr="005F05EF">
        <w:rPr>
          <w:rFonts w:ascii="Palatino Linotype" w:hAnsi="Palatino Linotype" w:eastAsia="Comic Sans MS" w:cs="Comic Sans MS"/>
          <w:sz w:val="24"/>
          <w:szCs w:val="24"/>
        </w:rPr>
        <w:t xml:space="preserve"> and appropriately. </w:t>
      </w:r>
    </w:p>
    <w:p w:rsidRPr="005F05EF" w:rsidR="007D3B4C" w:rsidP="007D3B4C" w:rsidRDefault="007D3B4C" w14:paraId="6DE3F86B" w14:textId="7F66CCEA">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 </w:t>
      </w:r>
    </w:p>
    <w:p w:rsidRPr="005F05EF" w:rsidR="007D3B4C" w:rsidP="007D3B4C" w:rsidRDefault="007D3B4C" w14:paraId="5DBE087F" w14:textId="2BDD2924">
      <w:pPr>
        <w:jc w:val="both"/>
        <w:rPr>
          <w:rFonts w:ascii="Palatino Linotype" w:hAnsi="Palatino Linotype" w:eastAsia="Comic Sans MS" w:cs="Comic Sans MS"/>
          <w:sz w:val="24"/>
          <w:szCs w:val="24"/>
        </w:rPr>
      </w:pPr>
      <w:r w:rsidRPr="005F05EF">
        <w:rPr>
          <w:rFonts w:ascii="Palatino Linotype" w:hAnsi="Palatino Linotype" w:eastAsia="Comic Sans MS" w:cs="Comic Sans MS"/>
          <w:b/>
          <w:bCs/>
          <w:i/>
          <w:iCs/>
          <w:sz w:val="24"/>
          <w:szCs w:val="24"/>
        </w:rPr>
        <w:t xml:space="preserve">Ground rules: </w:t>
      </w:r>
      <w:r w:rsidRPr="005F05EF">
        <w:rPr>
          <w:rFonts w:ascii="Palatino Linotype" w:hAnsi="Palatino Linotype" w:eastAsia="Comic Sans MS" w:cs="Comic Sans MS"/>
          <w:sz w:val="24"/>
          <w:szCs w:val="24"/>
        </w:rPr>
        <w:t>help teachers and others to create a safe environment in which they do not feel embarrassed or anxious about unintended or unexpected questions or comments from pupils.  These are developed with each class or year group before any SRE take place.  These could be as follows:</w:t>
      </w:r>
    </w:p>
    <w:p w:rsidRPr="005F05EF" w:rsidR="007D3B4C" w:rsidP="007D3B4C" w:rsidRDefault="007D3B4C" w14:paraId="5E58D211" w14:textId="718AA719">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Comic Sans MS" w:cs="Comic Sans MS"/>
          <w:sz w:val="24"/>
          <w:szCs w:val="24"/>
        </w:rPr>
        <w:t xml:space="preserve">No one (teacher or learner) will have to answer a personal </w:t>
      </w:r>
      <w:r w:rsidRPr="005F05EF" w:rsidR="00E4755E">
        <w:rPr>
          <w:rFonts w:ascii="Palatino Linotype" w:hAnsi="Palatino Linotype" w:eastAsia="Comic Sans MS" w:cs="Comic Sans MS"/>
          <w:sz w:val="24"/>
          <w:szCs w:val="24"/>
        </w:rPr>
        <w:t>question.</w:t>
      </w:r>
    </w:p>
    <w:p w:rsidRPr="005F05EF" w:rsidR="007D3B4C" w:rsidP="007D3B4C" w:rsidRDefault="007D3B4C" w14:paraId="107FBF87" w14:textId="0567EA09">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Comic Sans MS" w:cs="Comic Sans MS"/>
          <w:sz w:val="24"/>
          <w:szCs w:val="24"/>
        </w:rPr>
        <w:t xml:space="preserve">No one will be forced to take part in a </w:t>
      </w:r>
      <w:r w:rsidRPr="005F05EF" w:rsidR="00E4755E">
        <w:rPr>
          <w:rFonts w:ascii="Palatino Linotype" w:hAnsi="Palatino Linotype" w:eastAsia="Comic Sans MS" w:cs="Comic Sans MS"/>
          <w:sz w:val="24"/>
          <w:szCs w:val="24"/>
        </w:rPr>
        <w:t>discussion.</w:t>
      </w:r>
    </w:p>
    <w:p w:rsidRPr="005F05EF" w:rsidR="007D3B4C" w:rsidP="007D3B4C" w:rsidRDefault="007D3B4C" w14:paraId="0FE3605C" w14:textId="3B7D8D38">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Comic Sans MS" w:cs="Comic Sans MS"/>
          <w:sz w:val="24"/>
          <w:szCs w:val="24"/>
        </w:rPr>
        <w:t xml:space="preserve">Only the correct names for body parts will be used; or where appropriate, acceptable familiar and commonplace </w:t>
      </w:r>
      <w:r w:rsidRPr="005F05EF" w:rsidR="00E4755E">
        <w:rPr>
          <w:rFonts w:ascii="Palatino Linotype" w:hAnsi="Palatino Linotype" w:eastAsia="Comic Sans MS" w:cs="Comic Sans MS"/>
          <w:sz w:val="24"/>
          <w:szCs w:val="24"/>
        </w:rPr>
        <w:t>age-appropriate</w:t>
      </w:r>
      <w:r w:rsidRPr="005F05EF">
        <w:rPr>
          <w:rFonts w:ascii="Palatino Linotype" w:hAnsi="Palatino Linotype" w:eastAsia="Comic Sans MS" w:cs="Comic Sans MS"/>
          <w:sz w:val="24"/>
          <w:szCs w:val="24"/>
        </w:rPr>
        <w:t xml:space="preserve"> </w:t>
      </w:r>
      <w:r w:rsidRPr="005F05EF" w:rsidR="00E4755E">
        <w:rPr>
          <w:rFonts w:ascii="Palatino Linotype" w:hAnsi="Palatino Linotype" w:eastAsia="Comic Sans MS" w:cs="Comic Sans MS"/>
          <w:sz w:val="24"/>
          <w:szCs w:val="24"/>
        </w:rPr>
        <w:t>terms.</w:t>
      </w:r>
    </w:p>
    <w:p w:rsidRPr="005F05EF" w:rsidR="007D3B4C" w:rsidP="007D3B4C" w:rsidRDefault="007D3B4C" w14:paraId="20F45362" w14:textId="77777777">
      <w:pPr>
        <w:jc w:val="both"/>
        <w:rPr>
          <w:rFonts w:ascii="Palatino Linotype" w:hAnsi="Palatino Linotype" w:eastAsia="Comic Sans MS" w:cs="Comic Sans MS"/>
          <w:i/>
          <w:iCs/>
          <w:sz w:val="24"/>
          <w:szCs w:val="24"/>
        </w:rPr>
      </w:pPr>
      <w:r w:rsidRPr="005F05EF">
        <w:rPr>
          <w:rFonts w:ascii="Palatino Linotype" w:hAnsi="Palatino Linotype" w:eastAsia="Comic Sans MS" w:cs="Comic Sans MS"/>
          <w:i/>
          <w:iCs/>
          <w:sz w:val="24"/>
          <w:szCs w:val="24"/>
        </w:rPr>
        <w:t xml:space="preserve"> and,</w:t>
      </w:r>
    </w:p>
    <w:p w:rsidRPr="005F05EF" w:rsidR="007D3B4C" w:rsidP="007D3B4C" w:rsidRDefault="007D3B4C" w14:paraId="582FA5A6"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Comic Sans MS" w:cs="Comic Sans MS"/>
          <w:sz w:val="24"/>
          <w:szCs w:val="24"/>
        </w:rPr>
        <w:t>Meaning of words will be explained in a sensitive and factual way.</w:t>
      </w:r>
    </w:p>
    <w:p w:rsidRPr="005F05EF" w:rsidR="007D3B4C" w:rsidP="007D3B4C" w:rsidRDefault="007D3B4C" w14:paraId="36F2C359" w14:textId="77777777">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 xml:space="preserve"> </w:t>
      </w:r>
    </w:p>
    <w:p w:rsidRPr="005F05EF" w:rsidR="007D3B4C" w:rsidP="007D3B4C" w:rsidRDefault="007D3B4C" w14:paraId="1A3CF258" w14:textId="3184443E">
      <w:pPr>
        <w:jc w:val="both"/>
        <w:rPr>
          <w:rFonts w:ascii="Palatino Linotype" w:hAnsi="Palatino Linotype" w:eastAsia="Comic Sans MS" w:cs="Comic Sans MS"/>
          <w:sz w:val="24"/>
          <w:szCs w:val="24"/>
        </w:rPr>
      </w:pPr>
      <w:r w:rsidRPr="005F05EF">
        <w:rPr>
          <w:rFonts w:ascii="Palatino Linotype" w:hAnsi="Palatino Linotype" w:eastAsia="Comic Sans MS" w:cs="Comic Sans MS"/>
          <w:b/>
          <w:bCs/>
          <w:i/>
          <w:iCs/>
          <w:sz w:val="24"/>
          <w:szCs w:val="24"/>
        </w:rPr>
        <w:t xml:space="preserve">Dealing with questions:  </w:t>
      </w:r>
      <w:r w:rsidRPr="005F05EF">
        <w:rPr>
          <w:rFonts w:ascii="Palatino Linotype" w:hAnsi="Palatino Linotype" w:eastAsia="Comic Sans MS" w:cs="Comic Sans MS"/>
          <w:sz w:val="24"/>
          <w:szCs w:val="24"/>
          <w:u w:val="single"/>
        </w:rPr>
        <w:t>If a question is too personal</w:t>
      </w:r>
      <w:r w:rsidRPr="005F05EF">
        <w:rPr>
          <w:rFonts w:ascii="Palatino Linotype" w:hAnsi="Palatino Linotype" w:eastAsia="Comic Sans MS" w:cs="Comic Sans MS"/>
          <w:sz w:val="24"/>
          <w:szCs w:val="24"/>
        </w:rPr>
        <w:t xml:space="preserve">, children should be reminded of the ground rules.  If a pupil needs further support, they can be referred to another member of staff, the school nurse, or parent, outside agency or service.  </w:t>
      </w:r>
      <w:r w:rsidRPr="005F05EF">
        <w:rPr>
          <w:rFonts w:ascii="Palatino Linotype" w:hAnsi="Palatino Linotype" w:eastAsia="Comic Sans MS" w:cs="Comic Sans MS"/>
          <w:sz w:val="24"/>
          <w:szCs w:val="24"/>
          <w:u w:val="single"/>
        </w:rPr>
        <w:t>If a teacher does not know the answer to a question</w:t>
      </w:r>
      <w:r w:rsidRPr="005F05EF">
        <w:rPr>
          <w:rFonts w:ascii="Palatino Linotype" w:hAnsi="Palatino Linotype" w:eastAsia="Comic Sans MS" w:cs="Comic Sans MS"/>
          <w:sz w:val="24"/>
          <w:szCs w:val="24"/>
        </w:rPr>
        <w:t xml:space="preserve">, they should acknowledge this, and it may be suggested that they research it together at a different time.  </w:t>
      </w:r>
      <w:r w:rsidRPr="005F05EF">
        <w:rPr>
          <w:rFonts w:ascii="Palatino Linotype" w:hAnsi="Palatino Linotype" w:eastAsia="Comic Sans MS" w:cs="Comic Sans MS"/>
          <w:sz w:val="24"/>
          <w:szCs w:val="24"/>
          <w:u w:val="single"/>
        </w:rPr>
        <w:t>If a question is too explicit or feels too old for a pupil, is inappropriate for the whole class, or raises concerns about sexual abuse</w:t>
      </w:r>
      <w:r w:rsidRPr="005F05EF">
        <w:rPr>
          <w:rFonts w:ascii="Palatino Linotype" w:hAnsi="Palatino Linotype" w:eastAsia="Comic Sans MS" w:cs="Comic Sans MS"/>
          <w:sz w:val="24"/>
          <w:szCs w:val="24"/>
        </w:rPr>
        <w:t xml:space="preserve">, the teacher should acknowledge it and promise to attend to it </w:t>
      </w:r>
      <w:proofErr w:type="gramStart"/>
      <w:r w:rsidRPr="005F05EF" w:rsidR="00E4755E">
        <w:rPr>
          <w:rFonts w:ascii="Palatino Linotype" w:hAnsi="Palatino Linotype" w:eastAsia="Comic Sans MS" w:cs="Comic Sans MS"/>
          <w:sz w:val="24"/>
          <w:szCs w:val="24"/>
        </w:rPr>
        <w:t>later</w:t>
      </w:r>
      <w:r w:rsidRPr="005F05EF">
        <w:rPr>
          <w:rFonts w:ascii="Palatino Linotype" w:hAnsi="Palatino Linotype" w:eastAsia="Comic Sans MS" w:cs="Comic Sans MS"/>
          <w:sz w:val="24"/>
          <w:szCs w:val="24"/>
        </w:rPr>
        <w:t xml:space="preserve"> </w:t>
      </w:r>
      <w:r w:rsidR="00E4755E">
        <w:rPr>
          <w:rFonts w:ascii="Palatino Linotype" w:hAnsi="Palatino Linotype" w:eastAsia="Comic Sans MS" w:cs="Comic Sans MS"/>
          <w:sz w:val="24"/>
          <w:szCs w:val="24"/>
        </w:rPr>
        <w:t>on</w:t>
      </w:r>
      <w:proofErr w:type="gramEnd"/>
      <w:r w:rsidR="00E4755E">
        <w:rPr>
          <w:rFonts w:ascii="Palatino Linotype" w:hAnsi="Palatino Linotype" w:eastAsia="Comic Sans MS" w:cs="Comic Sans MS"/>
          <w:sz w:val="24"/>
          <w:szCs w:val="24"/>
        </w:rPr>
        <w:t xml:space="preserve"> </w:t>
      </w:r>
      <w:r w:rsidRPr="005F05EF">
        <w:rPr>
          <w:rFonts w:ascii="Palatino Linotype" w:hAnsi="Palatino Linotype" w:eastAsia="Comic Sans MS" w:cs="Comic Sans MS"/>
          <w:sz w:val="24"/>
          <w:szCs w:val="24"/>
        </w:rPr>
        <w:t xml:space="preserve">an individual basis.  In this way, the pupil will feel they have been treated with </w:t>
      </w:r>
      <w:r w:rsidRPr="005F05EF" w:rsidR="00E4755E">
        <w:rPr>
          <w:rFonts w:ascii="Palatino Linotype" w:hAnsi="Palatino Linotype" w:eastAsia="Comic Sans MS" w:cs="Comic Sans MS"/>
          <w:sz w:val="24"/>
          <w:szCs w:val="24"/>
        </w:rPr>
        <w:t>respect,</w:t>
      </w:r>
      <w:r w:rsidRPr="005F05EF">
        <w:rPr>
          <w:rFonts w:ascii="Palatino Linotype" w:hAnsi="Palatino Linotype" w:eastAsia="Comic Sans MS" w:cs="Comic Sans MS"/>
          <w:sz w:val="24"/>
          <w:szCs w:val="24"/>
        </w:rPr>
        <w:t xml:space="preserve"> but the rest of the class will not have to listen to personal experience or inappropriate information.</w:t>
      </w:r>
    </w:p>
    <w:p w:rsidRPr="005F05EF" w:rsidR="007D3B4C" w:rsidP="007D3B4C" w:rsidRDefault="007D3B4C" w14:paraId="2F29D89C" w14:textId="77777777">
      <w:pPr>
        <w:jc w:val="both"/>
        <w:rPr>
          <w:rFonts w:ascii="Palatino Linotype" w:hAnsi="Palatino Linotype"/>
        </w:rPr>
      </w:pPr>
      <w:r w:rsidRPr="005F05EF">
        <w:rPr>
          <w:rFonts w:ascii="Palatino Linotype" w:hAnsi="Palatino Linotype" w:eastAsia="Palatino Linotype" w:cs="Palatino Linotype"/>
          <w:b/>
          <w:bCs/>
          <w:i/>
          <w:iCs/>
          <w:sz w:val="24"/>
          <w:szCs w:val="24"/>
        </w:rPr>
        <w:t xml:space="preserve"> </w:t>
      </w:r>
    </w:p>
    <w:p w:rsidRPr="00E4755E" w:rsidR="007D3B4C" w:rsidP="00E4755E" w:rsidRDefault="007D3B4C" w14:paraId="7367ACD0" w14:textId="52B0E454">
      <w:pPr>
        <w:pStyle w:val="Heading3"/>
        <w:rPr>
          <w:rFonts w:eastAsia="Comic Sans MS"/>
          <w:b/>
          <w:bCs/>
          <w:sz w:val="24"/>
          <w:szCs w:val="24"/>
        </w:rPr>
      </w:pPr>
      <w:r w:rsidRPr="00E4755E">
        <w:rPr>
          <w:rFonts w:eastAsia="Comic Sans MS"/>
          <w:b/>
          <w:bCs/>
          <w:sz w:val="24"/>
          <w:szCs w:val="24"/>
        </w:rPr>
        <w:t xml:space="preserve">Safeguarding/Child </w:t>
      </w:r>
      <w:r w:rsidRPr="00E4755E" w:rsidR="00E4755E">
        <w:rPr>
          <w:rFonts w:eastAsia="Comic Sans MS"/>
          <w:b/>
          <w:bCs/>
          <w:sz w:val="24"/>
          <w:szCs w:val="24"/>
        </w:rPr>
        <w:t>Protection</w:t>
      </w:r>
      <w:r w:rsidRPr="00E4755E">
        <w:rPr>
          <w:rFonts w:eastAsia="Comic Sans MS"/>
          <w:b/>
          <w:bCs/>
          <w:sz w:val="24"/>
          <w:szCs w:val="24"/>
        </w:rPr>
        <w:t xml:space="preserve"> </w:t>
      </w:r>
    </w:p>
    <w:p w:rsidR="007D3B4C" w:rsidP="007D3B4C" w:rsidRDefault="007D3B4C" w14:paraId="6B5DA717" w14:textId="67344D1F">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At the heart of this subject there is a focus on keeping children safe and our schools can play an important role in preventative education.</w:t>
      </w:r>
    </w:p>
    <w:p w:rsidRPr="005F05EF" w:rsidR="00E4755E" w:rsidP="007D3B4C" w:rsidRDefault="00E4755E" w14:paraId="5C7F7999" w14:textId="77777777">
      <w:pPr>
        <w:jc w:val="both"/>
        <w:rPr>
          <w:rFonts w:ascii="Palatino Linotype" w:hAnsi="Palatino Linotype" w:eastAsia="Comic Sans MS" w:cs="Comic Sans MS"/>
          <w:sz w:val="24"/>
          <w:szCs w:val="24"/>
        </w:rPr>
      </w:pPr>
    </w:p>
    <w:p w:rsidR="007D3B4C" w:rsidP="007D3B4C" w:rsidRDefault="007D3B4C" w14:paraId="02DFFD31" w14:textId="5AB44FD1">
      <w:pPr>
        <w:jc w:val="both"/>
        <w:rPr>
          <w:rFonts w:ascii="Palatino Linotype" w:hAnsi="Palatino Linotype" w:eastAsia="Comic Sans MS" w:cs="Comic Sans MS"/>
          <w:sz w:val="24"/>
          <w:szCs w:val="24"/>
        </w:rPr>
      </w:pPr>
      <w:r w:rsidRPr="005F05EF">
        <w:rPr>
          <w:rFonts w:ascii="Palatino Linotype" w:hAnsi="Palatino Linotype" w:eastAsia="Comic Sans MS" w:cs="Comic Sans MS"/>
          <w:sz w:val="24"/>
          <w:szCs w:val="24"/>
        </w:rPr>
        <w:t>Teachers and other adults involved in RSE will sometimes hear disclosures that suggest a child may be at risk of abuse.  ‘Keeping Children Safe in Education’ makes it clear to staff to know what to do if a pupil tells them that they are being abused or neglected or are witnessing abuse.   It is essential that all staff within the Trust are aware of their school's Safeguarding (Child Protection) Policy.  A copy of this is available on each schools’ website or from the school's Designated Safeguard Lead.  Where an adult believes a child may be at risk the Designated Safeguard Lead must be consulted before any further action is taken. The adult should note their concerns on their schools’ recording system (</w:t>
      </w:r>
      <w:r w:rsidRPr="005F05EF" w:rsidR="00E4755E">
        <w:rPr>
          <w:rFonts w:ascii="Palatino Linotype" w:hAnsi="Palatino Linotype" w:eastAsia="Comic Sans MS" w:cs="Comic Sans MS"/>
          <w:sz w:val="24"/>
          <w:szCs w:val="24"/>
        </w:rPr>
        <w:t>e.g.,</w:t>
      </w:r>
      <w:r w:rsidRPr="005F05EF">
        <w:rPr>
          <w:rFonts w:ascii="Palatino Linotype" w:hAnsi="Palatino Linotype" w:eastAsia="Comic Sans MS" w:cs="Comic Sans MS"/>
          <w:sz w:val="24"/>
          <w:szCs w:val="24"/>
        </w:rPr>
        <w:t xml:space="preserve"> ‘My Concern’) as soon as they </w:t>
      </w:r>
      <w:r w:rsidRPr="005F05EF" w:rsidR="00E4755E">
        <w:rPr>
          <w:rFonts w:ascii="Palatino Linotype" w:hAnsi="Palatino Linotype" w:eastAsia="Comic Sans MS" w:cs="Comic Sans MS"/>
          <w:sz w:val="24"/>
          <w:szCs w:val="24"/>
        </w:rPr>
        <w:t>can,</w:t>
      </w:r>
      <w:r w:rsidRPr="005F05EF">
        <w:rPr>
          <w:rFonts w:ascii="Palatino Linotype" w:hAnsi="Palatino Linotype" w:eastAsia="Comic Sans MS" w:cs="Comic Sans MS"/>
          <w:sz w:val="24"/>
          <w:szCs w:val="24"/>
        </w:rPr>
        <w:t xml:space="preserve"> and this will then be followed up by one of the Designated Safeguarding leaders.</w:t>
      </w:r>
      <w:r w:rsidRPr="005F05EF">
        <w:rPr>
          <w:rFonts w:ascii="Palatino Linotype" w:hAnsi="Palatino Linotype" w:eastAsia="Comic Sans MS" w:cs="Comic Sans MS"/>
          <w:b/>
          <w:bCs/>
          <w:sz w:val="24"/>
          <w:szCs w:val="24"/>
        </w:rPr>
        <w:t xml:space="preserve"> </w:t>
      </w:r>
      <w:r w:rsidRPr="005F05EF">
        <w:rPr>
          <w:rFonts w:ascii="Palatino Linotype" w:hAnsi="Palatino Linotype" w:eastAsia="Comic Sans MS" w:cs="Comic Sans MS"/>
          <w:sz w:val="24"/>
          <w:szCs w:val="24"/>
        </w:rPr>
        <w:t>There may be rare occasions when a primary school teacher or member of staff is directly approached by a primary age child who is sexually active or is contemplating sexual activity.  This will always be viewed as a Child Protection issue and the school’s Designated Safeguard Lead informed as soon as possible.</w:t>
      </w:r>
    </w:p>
    <w:p w:rsidRPr="005F05EF" w:rsidR="00E4755E" w:rsidP="007D3B4C" w:rsidRDefault="00E4755E" w14:paraId="5266E463" w14:textId="77777777">
      <w:pPr>
        <w:jc w:val="both"/>
        <w:rPr>
          <w:rFonts w:ascii="Palatino Linotype" w:hAnsi="Palatino Linotype" w:eastAsia="Comic Sans MS" w:cs="Comic Sans MS"/>
          <w:sz w:val="24"/>
          <w:szCs w:val="24"/>
        </w:rPr>
      </w:pPr>
    </w:p>
    <w:p w:rsidRPr="005F05EF" w:rsidR="007D3B4C" w:rsidP="007D3B4C" w:rsidRDefault="007D3B4C" w14:paraId="66010090" w14:textId="77777777">
      <w:pPr>
        <w:jc w:val="both"/>
        <w:rPr>
          <w:rFonts w:ascii="Palatino Linotype" w:hAnsi="Palatino Linotype" w:eastAsia="Comic Sans MS" w:cs="Comic Sans MS"/>
          <w:sz w:val="24"/>
          <w:szCs w:val="24"/>
        </w:rPr>
      </w:pPr>
      <w:r w:rsidRPr="005F05EF">
        <w:rPr>
          <w:rFonts w:ascii="Palatino Linotype" w:hAnsi="Palatino Linotype" w:eastAsia="Palatino Linotype" w:cs="Palatino Linotype"/>
          <w:sz w:val="24"/>
          <w:szCs w:val="24"/>
        </w:rPr>
        <w:lastRenderedPageBreak/>
        <w:t>Where a school invites external agencies in to support delivery of this subject, they must agree in advance of the session how a safeguarding report should be dealt with by the external visitor.  It is important that children understand how confidentiality will be handled in a lesson and what might happen if they choose to make a report.</w:t>
      </w:r>
    </w:p>
    <w:p w:rsidRPr="005F05EF" w:rsidR="007D3B4C" w:rsidP="007D3B4C" w:rsidRDefault="007D3B4C" w14:paraId="4F7F8442" w14:textId="77777777">
      <w:pPr>
        <w:jc w:val="both"/>
        <w:rPr>
          <w:rFonts w:ascii="Palatino Linotype" w:hAnsi="Palatino Linotype"/>
        </w:rPr>
      </w:pPr>
      <w:r w:rsidRPr="005F05EF">
        <w:rPr>
          <w:rFonts w:ascii="Palatino Linotype" w:hAnsi="Palatino Linotype" w:eastAsia="Palatino Linotype" w:cs="Palatino Linotype"/>
          <w:b/>
          <w:bCs/>
          <w:sz w:val="24"/>
          <w:szCs w:val="24"/>
        </w:rPr>
        <w:t xml:space="preserve"> </w:t>
      </w:r>
    </w:p>
    <w:p w:rsidRPr="00E4755E" w:rsidR="007D3B4C" w:rsidP="00E4755E" w:rsidRDefault="007D3B4C" w14:paraId="6A01B0B0" w14:textId="505478A4">
      <w:pPr>
        <w:pStyle w:val="Heading3"/>
        <w:rPr>
          <w:rFonts w:eastAsia="Palatino Linotype"/>
          <w:b/>
          <w:bCs/>
          <w:sz w:val="24"/>
          <w:szCs w:val="24"/>
        </w:rPr>
      </w:pPr>
      <w:r w:rsidRPr="00E4755E">
        <w:rPr>
          <w:rFonts w:eastAsia="Palatino Linotype"/>
          <w:b/>
          <w:bCs/>
          <w:sz w:val="24"/>
          <w:szCs w:val="24"/>
        </w:rPr>
        <w:t>Engaging Stakeholders</w:t>
      </w:r>
    </w:p>
    <w:p w:rsidR="007D3B4C" w:rsidP="007D3B4C" w:rsidRDefault="007D3B4C" w14:paraId="5DE45289" w14:textId="53A4FAC7">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t>The role of parents in the development of their children’s understanding about relationships is vital.  All schools within the Trust seeks to work in partnership with parents/carers to provide effective RSE and support for children/young people. Parents need to know that the school’s RSE programme will complement and support their role as parents and that they can be actively involved in the determination of the school’s policy.</w:t>
      </w:r>
    </w:p>
    <w:p w:rsidRPr="005F05EF" w:rsidR="00E4755E" w:rsidP="007D3B4C" w:rsidRDefault="00E4755E" w14:paraId="7B357DE7" w14:textId="77777777">
      <w:pPr>
        <w:jc w:val="both"/>
        <w:rPr>
          <w:rFonts w:ascii="Palatino Linotype" w:hAnsi="Palatino Linotype" w:eastAsia="Palatino Linotype" w:cs="Palatino Linotype"/>
          <w:sz w:val="24"/>
          <w:szCs w:val="24"/>
        </w:rPr>
      </w:pPr>
    </w:p>
    <w:p w:rsidR="007D3B4C" w:rsidP="007D3B4C" w:rsidRDefault="007D3B4C" w14:paraId="1B3F429D" w14:textId="15095DB2">
      <w:pPr>
        <w:jc w:val="both"/>
        <w:rPr>
          <w:rFonts w:ascii="Palatino Linotype" w:hAnsi="Palatino Linotype" w:eastAsia="Palatino Linotype" w:cs="Palatino Linotype"/>
          <w:b/>
          <w:bCs/>
          <w:sz w:val="24"/>
          <w:szCs w:val="24"/>
        </w:rPr>
      </w:pPr>
      <w:r w:rsidRPr="005F05EF">
        <w:rPr>
          <w:rFonts w:ascii="Palatino Linotype" w:hAnsi="Palatino Linotype" w:eastAsia="Palatino Linotype" w:cs="Palatino Linotype"/>
          <w:sz w:val="24"/>
          <w:szCs w:val="24"/>
        </w:rPr>
        <w:t xml:space="preserve">Research shows that good, comprehensive RSE does not make young people more likely to </w:t>
      </w:r>
      <w:r w:rsidR="00B34FC5">
        <w:rPr>
          <w:rFonts w:ascii="Palatino Linotype" w:hAnsi="Palatino Linotype" w:eastAsia="Palatino Linotype" w:cs="Palatino Linotype"/>
          <w:sz w:val="24"/>
          <w:szCs w:val="24"/>
        </w:rPr>
        <w:t xml:space="preserve">engage in </w:t>
      </w:r>
      <w:r w:rsidRPr="005F05EF">
        <w:rPr>
          <w:rFonts w:ascii="Palatino Linotype" w:hAnsi="Palatino Linotype" w:eastAsia="Palatino Linotype" w:cs="Palatino Linotype"/>
          <w:sz w:val="24"/>
          <w:szCs w:val="24"/>
        </w:rPr>
        <w:t xml:space="preserve">sexual activity.  Indeed, it can help them learn the reasons for, and benefits to be gained from, delaying such activity.  </w:t>
      </w:r>
      <w:r w:rsidRPr="005F05EF">
        <w:rPr>
          <w:rFonts w:ascii="Palatino Linotype" w:hAnsi="Palatino Linotype" w:eastAsia="Palatino Linotype" w:cs="Palatino Linotype"/>
          <w:b/>
          <w:bCs/>
          <w:sz w:val="24"/>
          <w:szCs w:val="24"/>
        </w:rPr>
        <w:t xml:space="preserve"> </w:t>
      </w:r>
    </w:p>
    <w:p w:rsidRPr="005F05EF" w:rsidR="00E4755E" w:rsidP="007D3B4C" w:rsidRDefault="00E4755E" w14:paraId="0B7E71FA" w14:textId="77777777">
      <w:pPr>
        <w:jc w:val="both"/>
        <w:rPr>
          <w:rFonts w:ascii="Palatino Linotype" w:hAnsi="Palatino Linotype" w:eastAsia="Palatino Linotype" w:cs="Palatino Linotype"/>
          <w:sz w:val="24"/>
          <w:szCs w:val="24"/>
          <w:u w:val="single"/>
        </w:rPr>
      </w:pPr>
    </w:p>
    <w:p w:rsidRPr="005F05EF" w:rsidR="007D3B4C" w:rsidP="007D3B4C" w:rsidRDefault="007D3B4C" w14:paraId="64EB49A4" w14:textId="77777777">
      <w:pPr>
        <w:jc w:val="both"/>
        <w:rPr>
          <w:rFonts w:ascii="Palatino Linotype" w:hAnsi="Palatino Linotype"/>
        </w:rPr>
      </w:pPr>
      <w:r w:rsidRPr="005F05EF">
        <w:rPr>
          <w:rFonts w:ascii="Palatino Linotype" w:hAnsi="Palatino Linotype" w:eastAsia="Palatino Linotype" w:cs="Palatino Linotype"/>
          <w:sz w:val="24"/>
          <w:szCs w:val="24"/>
        </w:rPr>
        <w:t>Parents should be reassured that the personal beliefs and attitudes of teachers do not influence the teaching of RSE.  Teachers and all those contributing to RSE are expected to work within an agreed values framework as described in this Policy which is in line with current legislation and guidance.</w:t>
      </w:r>
    </w:p>
    <w:p w:rsidRPr="005F05EF" w:rsidR="007D3B4C" w:rsidP="007D3B4C" w:rsidRDefault="007D3B4C" w14:paraId="3174F2CB" w14:textId="77777777">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t>Parents are the key people in:</w:t>
      </w:r>
    </w:p>
    <w:p w:rsidRPr="005F05EF" w:rsidR="007D3B4C" w:rsidP="007D3B4C" w:rsidRDefault="007D3B4C" w14:paraId="6E9323E5"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Palatino Linotype" w:cs="Palatino Linotype"/>
          <w:sz w:val="24"/>
          <w:szCs w:val="24"/>
        </w:rPr>
        <w:t>teaching their children about sex and relationships</w:t>
      </w:r>
    </w:p>
    <w:p w:rsidRPr="005F05EF" w:rsidR="007D3B4C" w:rsidP="007D3B4C" w:rsidRDefault="007D3B4C" w14:paraId="1DD4F357"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Palatino Linotype" w:cs="Palatino Linotype"/>
          <w:sz w:val="24"/>
          <w:szCs w:val="24"/>
        </w:rPr>
        <w:t>maintaining the culture and ethos of the family</w:t>
      </w:r>
    </w:p>
    <w:p w:rsidRPr="005F05EF" w:rsidR="007D3B4C" w:rsidP="007D3B4C" w:rsidRDefault="007D3B4C" w14:paraId="0D8820DB"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Palatino Linotype" w:cs="Palatino Linotype"/>
          <w:sz w:val="24"/>
          <w:szCs w:val="24"/>
        </w:rPr>
        <w:t xml:space="preserve">helping their children cope with the emotional aspects of growing up; </w:t>
      </w:r>
      <w:r w:rsidRPr="005F05EF">
        <w:rPr>
          <w:rFonts w:ascii="Palatino Linotype" w:hAnsi="Palatino Linotype" w:eastAsia="Palatino Linotype" w:cs="Palatino Linotype"/>
          <w:i/>
          <w:iCs/>
          <w:sz w:val="24"/>
          <w:szCs w:val="24"/>
        </w:rPr>
        <w:t>and,</w:t>
      </w:r>
    </w:p>
    <w:p w:rsidRPr="005F05EF" w:rsidR="007D3B4C" w:rsidP="007D3B4C" w:rsidRDefault="007D3B4C" w14:paraId="3A6139A4" w14:textId="77777777">
      <w:pPr>
        <w:pStyle w:val="ListParagraph"/>
        <w:numPr>
          <w:ilvl w:val="0"/>
          <w:numId w:val="22"/>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5F05EF">
        <w:rPr>
          <w:rFonts w:ascii="Palatino Linotype" w:hAnsi="Palatino Linotype" w:eastAsia="Palatino Linotype" w:cs="Palatino Linotype"/>
          <w:sz w:val="24"/>
          <w:szCs w:val="24"/>
        </w:rPr>
        <w:t xml:space="preserve">preparing them for the challenges and responsibilities that sexual maturity brings </w:t>
      </w:r>
    </w:p>
    <w:p w:rsidR="007D3B4C" w:rsidP="007D3B4C" w:rsidRDefault="007D3B4C" w14:paraId="3EED1861" w14:textId="120D9E68">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t xml:space="preserve">We understand that parents need support in helping their children learn the correct names of the body, talking with their children about feelings and relationships; and answering questions about growing up, having babies, feeling attraction, sexuality, </w:t>
      </w:r>
      <w:r w:rsidRPr="005F05EF" w:rsidR="00B34FC5">
        <w:rPr>
          <w:rFonts w:ascii="Palatino Linotype" w:hAnsi="Palatino Linotype" w:eastAsia="Palatino Linotype" w:cs="Palatino Linotype"/>
          <w:sz w:val="24"/>
          <w:szCs w:val="24"/>
        </w:rPr>
        <w:t>sex,</w:t>
      </w:r>
      <w:r w:rsidRPr="005F05EF">
        <w:rPr>
          <w:rFonts w:ascii="Palatino Linotype" w:hAnsi="Palatino Linotype" w:eastAsia="Palatino Linotype" w:cs="Palatino Linotype"/>
          <w:sz w:val="24"/>
          <w:szCs w:val="24"/>
        </w:rPr>
        <w:t xml:space="preserve"> and relationships. </w:t>
      </w:r>
    </w:p>
    <w:p w:rsidRPr="005F05EF" w:rsidR="00B34FC5" w:rsidP="007D3B4C" w:rsidRDefault="00B34FC5" w14:paraId="22AE6FBA" w14:textId="77777777">
      <w:pPr>
        <w:jc w:val="both"/>
        <w:rPr>
          <w:rFonts w:ascii="Palatino Linotype" w:hAnsi="Palatino Linotype"/>
        </w:rPr>
      </w:pPr>
    </w:p>
    <w:p w:rsidRPr="005F05EF" w:rsidR="007D3B4C" w:rsidP="007D3B4C" w:rsidRDefault="007D3B4C" w14:paraId="28CD05E0" w14:textId="477E1B20">
      <w:pPr>
        <w:jc w:val="both"/>
        <w:rPr>
          <w:rFonts w:ascii="Palatino Linotype" w:hAnsi="Palatino Linotype"/>
        </w:rPr>
      </w:pPr>
      <w:r w:rsidRPr="005F05EF">
        <w:rPr>
          <w:rFonts w:ascii="Palatino Linotype" w:hAnsi="Palatino Linotype" w:eastAsia="Palatino Linotype" w:cs="Palatino Linotype"/>
          <w:sz w:val="24"/>
          <w:szCs w:val="24"/>
        </w:rPr>
        <w:t>Each school within the Trust will hold an annual twilight session for the parents of children in Year 5 with a dual aim:  to familiarise parents with the materials used for teaching RSE and to offer them support in helping their children. Parents are invited to attend the session via a letter. This takes place prior to the programme of learning and teaching in RSE being delivered. Parents are encouraged to attend.  This Policy is also placed on the school website so that all parents have access to and can refer to it.</w:t>
      </w:r>
    </w:p>
    <w:p w:rsidRPr="005F05EF" w:rsidR="007D3B4C" w:rsidP="007D3B4C" w:rsidRDefault="007D3B4C" w14:paraId="5C672489" w14:textId="77777777">
      <w:pPr>
        <w:ind w:firstLine="720"/>
        <w:jc w:val="both"/>
        <w:rPr>
          <w:rFonts w:ascii="Palatino Linotype" w:hAnsi="Palatino Linotype"/>
        </w:rPr>
      </w:pPr>
      <w:r w:rsidRPr="005F05EF">
        <w:rPr>
          <w:rFonts w:ascii="Palatino Linotype" w:hAnsi="Palatino Linotype" w:eastAsia="Palatino Linotype" w:cs="Palatino Linotype"/>
          <w:sz w:val="24"/>
          <w:szCs w:val="24"/>
        </w:rPr>
        <w:t xml:space="preserve"> </w:t>
      </w:r>
    </w:p>
    <w:p w:rsidRPr="000D03B9" w:rsidR="007D3B4C" w:rsidP="000D03B9" w:rsidRDefault="007D3B4C" w14:paraId="7BF18484" w14:textId="77777777">
      <w:pPr>
        <w:pStyle w:val="Heading3"/>
        <w:rPr>
          <w:b/>
          <w:bCs/>
          <w:sz w:val="24"/>
          <w:szCs w:val="24"/>
        </w:rPr>
      </w:pPr>
      <w:r w:rsidRPr="000D03B9">
        <w:rPr>
          <w:rFonts w:eastAsia="Palatino Linotype"/>
          <w:b/>
          <w:bCs/>
          <w:sz w:val="24"/>
          <w:szCs w:val="24"/>
        </w:rPr>
        <w:t>Your right as a parent</w:t>
      </w:r>
    </w:p>
    <w:p w:rsidRPr="005F05EF" w:rsidR="007D3B4C" w:rsidP="007D3B4C" w:rsidRDefault="00940ED4" w14:paraId="7B75B99B" w14:textId="17A3BA26">
      <w:pPr>
        <w:jc w:val="both"/>
        <w:rPr>
          <w:rFonts w:ascii="Palatino Linotype" w:hAnsi="Palatino Linotype" w:eastAsia="Palatino Linotype" w:cs="Palatino Linotype"/>
          <w:sz w:val="24"/>
          <w:szCs w:val="24"/>
        </w:rPr>
      </w:pPr>
      <w:r w:rsidRPr="00940ED4">
        <w:rPr>
          <w:rFonts w:ascii="Palatino Linotype" w:hAnsi="Palatino Linotype" w:cs="Comic Sans MS"/>
          <w:color w:val="000000"/>
          <w:sz w:val="24"/>
          <w:szCs w:val="22"/>
        </w:rPr>
        <w:t>Parents/Carers must be informed prior to the delivery of RSE lessons that this is going to take place through a letter either from the PSHE Leader or the Year Group Lead as appropriate (See Appendix 2 for a copy of this letter). Within this letter, Parents should be offered the opportunity to view any resources or lesson materials that their children will be exposed to throughout their RSE education to provide them with the opportunity to discuss this with their child, should they wish to, prior to the lessons in school due to the subject’s sensitive nature.</w:t>
      </w:r>
      <w:r w:rsidRPr="00940ED4">
        <w:rPr>
          <w:rFonts w:ascii="Palatino Linotype" w:hAnsi="Palatino Linotype" w:cs="Comic Sans MS"/>
          <w:color w:val="000000"/>
          <w:sz w:val="24"/>
          <w:szCs w:val="22"/>
        </w:rPr>
        <w:t xml:space="preserve"> </w:t>
      </w:r>
      <w:r w:rsidRPr="005F05EF" w:rsidR="007D3B4C">
        <w:rPr>
          <w:rFonts w:ascii="Palatino Linotype" w:hAnsi="Palatino Linotype" w:eastAsia="Palatino Linotype" w:cs="Palatino Linotype"/>
          <w:sz w:val="24"/>
          <w:szCs w:val="24"/>
        </w:rPr>
        <w:t xml:space="preserve">Parents/carers have the right to withdraw their child from some, or all, RSE lessons, but not statutory science lessons.  </w:t>
      </w:r>
    </w:p>
    <w:p w:rsidRPr="005F05EF" w:rsidR="007D3B4C" w:rsidP="007D3B4C" w:rsidRDefault="007D3B4C" w14:paraId="6E5E60AC" w14:textId="77777777">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lastRenderedPageBreak/>
        <w:t>Should parents consider taking this step, they are advised to talk it through with their child and then with the Head Teacher.  Should parents decide this step is necessary, they will be accepting responsibility for educating their child about RSE or the element of this their child is withdrawn from.</w:t>
      </w:r>
    </w:p>
    <w:p w:rsidRPr="005F05EF" w:rsidR="007D3B4C" w:rsidP="007D3B4C" w:rsidRDefault="007D3B4C" w14:paraId="35AF9FF2" w14:textId="77777777">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t>The Head Teacher may discuss with parents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w:t>
      </w:r>
    </w:p>
    <w:p w:rsidRPr="005F05EF" w:rsidR="007D3B4C" w:rsidP="007D3B4C" w:rsidRDefault="007D3B4C" w14:paraId="2D97CB53" w14:textId="77777777">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t>This process is the same for pupils with SEND.</w:t>
      </w:r>
    </w:p>
    <w:p w:rsidRPr="005F05EF" w:rsidR="007D3B4C" w:rsidP="007D3B4C" w:rsidRDefault="007D3B4C" w14:paraId="336002C6" w14:textId="77777777">
      <w:pPr>
        <w:jc w:val="both"/>
        <w:rPr>
          <w:rFonts w:ascii="Palatino Linotype" w:hAnsi="Palatino Linotype" w:eastAsia="Palatino Linotype" w:cs="Palatino Linotype"/>
          <w:sz w:val="24"/>
          <w:szCs w:val="24"/>
        </w:rPr>
      </w:pPr>
    </w:p>
    <w:p w:rsidRPr="000D03B9" w:rsidR="007D3B4C" w:rsidP="000D03B9" w:rsidRDefault="007D3B4C" w14:paraId="055734AF" w14:textId="0B53E937">
      <w:pPr>
        <w:pStyle w:val="Heading3"/>
        <w:rPr>
          <w:rFonts w:eastAsia="Palatino Linotype"/>
          <w:b/>
          <w:bCs/>
          <w:sz w:val="24"/>
          <w:szCs w:val="24"/>
        </w:rPr>
      </w:pPr>
      <w:r w:rsidRPr="000D03B9">
        <w:rPr>
          <w:rFonts w:eastAsia="Palatino Linotype"/>
          <w:b/>
          <w:bCs/>
          <w:sz w:val="24"/>
          <w:szCs w:val="24"/>
        </w:rPr>
        <w:t>Monitoring, reporting and evaluation</w:t>
      </w:r>
    </w:p>
    <w:p w:rsidRPr="005F05EF" w:rsidR="007D3B4C" w:rsidP="007D3B4C" w:rsidRDefault="007D3B4C" w14:paraId="7D8CCD60" w14:textId="77777777">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t xml:space="preserve">Review of planning, pupil conferencing, staff conferencing and lesson observation all form part of the monitoring and evaluation process.  </w:t>
      </w:r>
    </w:p>
    <w:p w:rsidRPr="005F05EF" w:rsidR="007D3B4C" w:rsidP="007D3B4C" w:rsidRDefault="007D3B4C" w14:paraId="1DAFD7BC" w14:textId="77777777">
      <w:pPr>
        <w:jc w:val="both"/>
        <w:rPr>
          <w:rFonts w:ascii="Palatino Linotype" w:hAnsi="Palatino Linotype" w:eastAsia="Palatino Linotype" w:cs="Palatino Linotype"/>
          <w:sz w:val="24"/>
          <w:szCs w:val="24"/>
        </w:rPr>
      </w:pPr>
      <w:r w:rsidRPr="005F05EF">
        <w:rPr>
          <w:rFonts w:ascii="Palatino Linotype" w:hAnsi="Palatino Linotype" w:eastAsia="Palatino Linotype" w:cs="Palatino Linotype"/>
          <w:sz w:val="24"/>
          <w:szCs w:val="24"/>
        </w:rPr>
        <w:t>The PSHE Forum will review with effectiveness and relevance of the policy and may lead to modification of practice and/or policy.</w:t>
      </w:r>
    </w:p>
    <w:p w:rsidRPr="005F05EF" w:rsidR="007D3B4C" w:rsidP="007D3B4C" w:rsidRDefault="007D3B4C" w14:paraId="7DF40483" w14:textId="77777777">
      <w:pPr>
        <w:jc w:val="both"/>
        <w:rPr>
          <w:rFonts w:ascii="Palatino Linotype" w:hAnsi="Palatino Linotype" w:eastAsia="Palatino Linotype" w:cs="Palatino Linotype"/>
          <w:sz w:val="24"/>
          <w:szCs w:val="24"/>
        </w:rPr>
      </w:pPr>
    </w:p>
    <w:p w:rsidRPr="00822703" w:rsidR="007D3B4C" w:rsidP="00822703" w:rsidRDefault="007D3B4C" w14:paraId="155DFECB" w14:textId="63BA8EDE">
      <w:pPr>
        <w:pStyle w:val="Heading3"/>
        <w:rPr>
          <w:rFonts w:eastAsia="Palatino Linotype"/>
          <w:b/>
          <w:bCs/>
          <w:sz w:val="24"/>
          <w:szCs w:val="24"/>
        </w:rPr>
      </w:pPr>
      <w:r w:rsidRPr="00822703">
        <w:rPr>
          <w:rFonts w:eastAsia="Palatino Linotype"/>
          <w:b/>
          <w:bCs/>
          <w:sz w:val="24"/>
          <w:szCs w:val="24"/>
        </w:rPr>
        <w:t>RSE policy review date</w:t>
      </w:r>
    </w:p>
    <w:p w:rsidRPr="005F05EF" w:rsidR="007D3B4C" w:rsidP="007D3B4C" w:rsidRDefault="007D3B4C" w14:paraId="5204661F" w14:textId="77777777">
      <w:pPr>
        <w:jc w:val="both"/>
        <w:rPr>
          <w:rFonts w:ascii="Palatino Linotype" w:hAnsi="Palatino Linotype"/>
          <w:sz w:val="24"/>
          <w:szCs w:val="24"/>
        </w:rPr>
      </w:pPr>
      <w:r w:rsidRPr="005F05EF">
        <w:rPr>
          <w:rFonts w:ascii="Palatino Linotype" w:hAnsi="Palatino Linotype"/>
          <w:sz w:val="24"/>
          <w:szCs w:val="24"/>
        </w:rPr>
        <w:t>The policy will be reviewed by the PSHE Forum every three years, or sooner if the RSE curriculum is amended, in response to emerging themes, changing pupil needs, or introduction of new legislation and guidance.</w:t>
      </w:r>
    </w:p>
    <w:p w:rsidRPr="005F05EF" w:rsidR="007D3B4C" w:rsidP="007D3B4C" w:rsidRDefault="007D3B4C" w14:paraId="0DCE8BD5" w14:textId="77777777">
      <w:pPr>
        <w:jc w:val="both"/>
        <w:rPr>
          <w:rFonts w:ascii="Palatino Linotype" w:hAnsi="Palatino Linotype"/>
          <w:sz w:val="24"/>
          <w:szCs w:val="24"/>
        </w:rPr>
      </w:pPr>
    </w:p>
    <w:p w:rsidRPr="003B7798" w:rsidR="007D3B4C" w:rsidP="00822703" w:rsidRDefault="007D3B4C" w14:paraId="47D71251" w14:textId="4E5BE8CE">
      <w:pPr>
        <w:pStyle w:val="Heading3"/>
        <w:rPr>
          <w:b/>
          <w:bCs/>
          <w:sz w:val="28"/>
          <w:szCs w:val="28"/>
        </w:rPr>
      </w:pPr>
      <w:r w:rsidRPr="003B7798">
        <w:rPr>
          <w:b/>
          <w:bCs/>
          <w:sz w:val="28"/>
          <w:szCs w:val="28"/>
        </w:rPr>
        <w:t>Appendix/References</w:t>
      </w:r>
    </w:p>
    <w:p w:rsidRPr="003B7798" w:rsidR="00822703" w:rsidP="003B7798" w:rsidRDefault="00822703" w14:paraId="36FF0506" w14:textId="2E29F871">
      <w:pPr>
        <w:pStyle w:val="Heading3"/>
        <w:rPr>
          <w:b/>
          <w:bCs/>
          <w:sz w:val="24"/>
          <w:szCs w:val="24"/>
        </w:rPr>
      </w:pPr>
      <w:r w:rsidRPr="003B7798">
        <w:rPr>
          <w:b/>
          <w:bCs/>
          <w:sz w:val="24"/>
          <w:szCs w:val="24"/>
        </w:rPr>
        <w:t>Appendix 1</w:t>
      </w:r>
      <w:r w:rsidRPr="003B7798" w:rsidR="000C4AC2">
        <w:rPr>
          <w:b/>
          <w:bCs/>
          <w:sz w:val="24"/>
          <w:szCs w:val="24"/>
        </w:rPr>
        <w:t>- Jigsaw PSHE Curriculum- Changing Me</w:t>
      </w:r>
    </w:p>
    <w:tbl>
      <w:tblPr>
        <w:tblW w:w="10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12"/>
        <w:gridCol w:w="2302"/>
        <w:gridCol w:w="7414"/>
      </w:tblGrid>
      <w:tr w:rsidRPr="00A37AA3" w:rsidR="000C4AC2" w:rsidTr="00A30480" w14:paraId="4E024A19" w14:textId="77777777">
        <w:trPr>
          <w:trHeight w:val="271"/>
        </w:trPr>
        <w:tc>
          <w:tcPr>
            <w:tcW w:w="812" w:type="dxa"/>
          </w:tcPr>
          <w:p w:rsidRPr="00A37AA3" w:rsidR="000C4AC2" w:rsidP="00A30480" w:rsidRDefault="000C4AC2" w14:paraId="163C921A"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b/>
                <w:bCs/>
                <w:color w:val="000000"/>
                <w:sz w:val="20"/>
              </w:rPr>
              <w:t xml:space="preserve">Year </w:t>
            </w:r>
          </w:p>
          <w:p w:rsidRPr="00A37AA3" w:rsidR="000C4AC2" w:rsidP="00A30480" w:rsidRDefault="000C4AC2" w14:paraId="2CBDAFA9"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b/>
                <w:bCs/>
                <w:color w:val="000000"/>
                <w:sz w:val="20"/>
              </w:rPr>
              <w:t xml:space="preserve">group </w:t>
            </w:r>
          </w:p>
        </w:tc>
        <w:tc>
          <w:tcPr>
            <w:tcW w:w="2302" w:type="dxa"/>
          </w:tcPr>
          <w:p w:rsidRPr="00A37AA3" w:rsidR="000C4AC2" w:rsidP="00A30480" w:rsidRDefault="000C4AC2" w14:paraId="0408B36D"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b/>
                <w:bCs/>
                <w:color w:val="000000"/>
                <w:sz w:val="20"/>
              </w:rPr>
              <w:t xml:space="preserve">Piece Number and Name </w:t>
            </w:r>
          </w:p>
        </w:tc>
        <w:tc>
          <w:tcPr>
            <w:tcW w:w="7414" w:type="dxa"/>
          </w:tcPr>
          <w:p w:rsidRPr="00A37AA3" w:rsidR="000C4AC2" w:rsidP="00A30480" w:rsidRDefault="000C4AC2" w14:paraId="5CD80595"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b/>
                <w:bCs/>
                <w:color w:val="000000"/>
                <w:sz w:val="20"/>
              </w:rPr>
              <w:t xml:space="preserve">Learning intentions </w:t>
            </w:r>
          </w:p>
          <w:p w:rsidRPr="00A37AA3" w:rsidR="000C4AC2" w:rsidP="00A30480" w:rsidRDefault="000C4AC2" w14:paraId="665B0CAE"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b/>
                <w:bCs/>
                <w:color w:val="000000"/>
                <w:sz w:val="20"/>
              </w:rPr>
              <w:t xml:space="preserve">‘Pupils will be able to...’ </w:t>
            </w:r>
          </w:p>
        </w:tc>
      </w:tr>
      <w:tr w:rsidRPr="00A37AA3" w:rsidR="000C4AC2" w:rsidTr="00A30480" w14:paraId="304A3CAE" w14:textId="77777777">
        <w:trPr>
          <w:trHeight w:val="580"/>
        </w:trPr>
        <w:tc>
          <w:tcPr>
            <w:tcW w:w="812" w:type="dxa"/>
            <w:vMerge w:val="restart"/>
          </w:tcPr>
          <w:p w:rsidRPr="00A37AA3" w:rsidR="000C4AC2" w:rsidP="00A30480" w:rsidRDefault="000C4AC2" w14:paraId="48E18795"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3 </w:t>
            </w:r>
          </w:p>
        </w:tc>
        <w:tc>
          <w:tcPr>
            <w:tcW w:w="2302" w:type="dxa"/>
          </w:tcPr>
          <w:p w:rsidRPr="00A37AA3" w:rsidR="000C4AC2" w:rsidP="00A30480" w:rsidRDefault="000C4AC2" w14:paraId="0F1B4B8E"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Piece 1 </w:t>
            </w:r>
          </w:p>
          <w:p w:rsidRPr="00A37AA3" w:rsidR="000C4AC2" w:rsidP="00A30480" w:rsidRDefault="000C4AC2" w14:paraId="252E33B2"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How babies grow </w:t>
            </w:r>
          </w:p>
        </w:tc>
        <w:tc>
          <w:tcPr>
            <w:tcW w:w="7414" w:type="dxa"/>
          </w:tcPr>
          <w:p w:rsidRPr="00A37AA3" w:rsidR="000C4AC2" w:rsidP="00A30480" w:rsidRDefault="000C4AC2" w14:paraId="7881F479"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Understand that in animals and humans lots of changes happen between conception and growing up, and that usually it is the female who has the baby</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p w:rsidRPr="00A37AA3" w:rsidR="000C4AC2" w:rsidP="00A30480" w:rsidRDefault="000C4AC2" w14:paraId="2C8CCABB"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Express how they feel when they see babies or baby animals.</w:t>
            </w:r>
          </w:p>
        </w:tc>
      </w:tr>
      <w:tr w:rsidRPr="00A37AA3" w:rsidR="000C4AC2" w:rsidTr="00A30480" w14:paraId="7ADF4A13" w14:textId="77777777">
        <w:trPr>
          <w:trHeight w:val="426"/>
        </w:trPr>
        <w:tc>
          <w:tcPr>
            <w:tcW w:w="812" w:type="dxa"/>
            <w:vMerge/>
          </w:tcPr>
          <w:p w:rsidRPr="00A37AA3" w:rsidR="000C4AC2" w:rsidP="00A30480" w:rsidRDefault="000C4AC2" w14:paraId="2B06A366"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38B73EC5"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Piece 2</w:t>
            </w:r>
          </w:p>
          <w:p w:rsidRPr="00A37AA3" w:rsidR="000C4AC2" w:rsidP="00A30480" w:rsidRDefault="000C4AC2" w14:paraId="68EFE6AD"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Babies </w:t>
            </w:r>
          </w:p>
        </w:tc>
        <w:tc>
          <w:tcPr>
            <w:tcW w:w="7414" w:type="dxa"/>
          </w:tcPr>
          <w:p w:rsidRPr="00A37AA3" w:rsidR="000C4AC2" w:rsidP="00A30480" w:rsidRDefault="000C4AC2" w14:paraId="56717641"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Understand how babies grow and develop in the mother’s uterus and understand what a baby needs to live and grow.</w:t>
            </w:r>
          </w:p>
          <w:p w:rsidRPr="00A37AA3" w:rsidR="000C4AC2" w:rsidP="00A30480" w:rsidRDefault="000C4AC2" w14:paraId="59D27BAC"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Express how they might feel if they had a new baby in the family.</w:t>
            </w:r>
          </w:p>
        </w:tc>
      </w:tr>
      <w:tr w:rsidRPr="00A37AA3" w:rsidR="000C4AC2" w:rsidTr="00A30480" w14:paraId="45F30399" w14:textId="77777777">
        <w:trPr>
          <w:trHeight w:val="887"/>
        </w:trPr>
        <w:tc>
          <w:tcPr>
            <w:tcW w:w="812" w:type="dxa"/>
            <w:vMerge/>
          </w:tcPr>
          <w:p w:rsidRPr="00A37AA3" w:rsidR="000C4AC2" w:rsidP="00A30480" w:rsidRDefault="000C4AC2" w14:paraId="6329BDE0"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536627B2"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Piece 3 </w:t>
            </w:r>
          </w:p>
          <w:p w:rsidRPr="00A37AA3" w:rsidR="000C4AC2" w:rsidP="00A30480" w:rsidRDefault="000C4AC2" w14:paraId="110DB208"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Outside body changes </w:t>
            </w:r>
          </w:p>
        </w:tc>
        <w:tc>
          <w:tcPr>
            <w:tcW w:w="7414" w:type="dxa"/>
          </w:tcPr>
          <w:p w:rsidRPr="00A37AA3" w:rsidR="000C4AC2" w:rsidP="00A30480" w:rsidRDefault="000C4AC2" w14:paraId="557392A1"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Understand that boys’ and girls’ bodies need to change so that when they grow up their bodies can make babies.</w:t>
            </w:r>
          </w:p>
          <w:p w:rsidRPr="00A37AA3" w:rsidR="000C4AC2" w:rsidP="00A30480" w:rsidRDefault="000C4AC2" w14:paraId="4DCD0D65"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Identify how boys’ and girls’ change on the outside during this growing up process</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p w:rsidRPr="00A37AA3" w:rsidR="000C4AC2" w:rsidP="00A30480" w:rsidRDefault="000C4AC2" w14:paraId="4E87AC8A"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Recognise how they feel about these changes happening and know how to cope with those feelings</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tc>
      </w:tr>
      <w:tr w:rsidRPr="00A37AA3" w:rsidR="000C4AC2" w:rsidTr="00A30480" w14:paraId="08C3BA89" w14:textId="77777777">
        <w:trPr>
          <w:trHeight w:val="733"/>
        </w:trPr>
        <w:tc>
          <w:tcPr>
            <w:tcW w:w="812" w:type="dxa"/>
            <w:vMerge/>
          </w:tcPr>
          <w:p w:rsidRPr="00A37AA3" w:rsidR="000C4AC2" w:rsidP="00A30480" w:rsidRDefault="000C4AC2" w14:paraId="16DDD9C7"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57F86EEC"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Piece</w:t>
            </w:r>
            <w:r>
              <w:rPr>
                <w:rFonts w:ascii="Palatino Linotype" w:hAnsi="Palatino Linotype" w:cs="Comic Sans MS"/>
                <w:color w:val="000000"/>
                <w:sz w:val="20"/>
              </w:rPr>
              <w:t xml:space="preserve"> </w:t>
            </w:r>
            <w:r w:rsidRPr="00A37AA3">
              <w:rPr>
                <w:rFonts w:ascii="Palatino Linotype" w:hAnsi="Palatino Linotype" w:cs="Comic Sans MS"/>
                <w:color w:val="000000"/>
                <w:sz w:val="20"/>
              </w:rPr>
              <w:t xml:space="preserve">4 </w:t>
            </w:r>
          </w:p>
          <w:p w:rsidRPr="00A37AA3" w:rsidR="000C4AC2" w:rsidP="00A30480" w:rsidRDefault="000C4AC2" w14:paraId="70C44672"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Inside body changes </w:t>
            </w:r>
          </w:p>
        </w:tc>
        <w:tc>
          <w:tcPr>
            <w:tcW w:w="7414" w:type="dxa"/>
          </w:tcPr>
          <w:p w:rsidRPr="00A37AA3" w:rsidR="000C4AC2" w:rsidP="00A30480" w:rsidRDefault="000C4AC2" w14:paraId="34CF8724"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Identify how boys’ and girls’ change on the inside during the growing up process and why these changes are necessary so that their bodies can make babies when they grow up</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p w:rsidRPr="00A37AA3" w:rsidR="000C4AC2" w:rsidP="00A30480" w:rsidRDefault="000C4AC2" w14:paraId="18803025"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Recognise how they feel about these changes and how tow to cope with those feelings</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tc>
      </w:tr>
      <w:tr w:rsidRPr="00A37AA3" w:rsidR="000C4AC2" w:rsidTr="00A30480" w14:paraId="139DFB11" w14:textId="77777777">
        <w:trPr>
          <w:trHeight w:val="733"/>
        </w:trPr>
        <w:tc>
          <w:tcPr>
            <w:tcW w:w="812" w:type="dxa"/>
            <w:vMerge/>
          </w:tcPr>
          <w:p w:rsidRPr="00A37AA3" w:rsidR="000C4AC2" w:rsidP="00A30480" w:rsidRDefault="000C4AC2" w14:paraId="57D7CAFF" w14:textId="77777777">
            <w:pPr>
              <w:autoSpaceDE w:val="0"/>
              <w:autoSpaceDN w:val="0"/>
              <w:adjustRightInd w:val="0"/>
              <w:rPr>
                <w:rFonts w:ascii="Palatino Linotype" w:hAnsi="Palatino Linotype" w:cs="Comic Sans MS"/>
                <w:color w:val="000000"/>
                <w:sz w:val="20"/>
              </w:rPr>
            </w:pPr>
          </w:p>
        </w:tc>
        <w:tc>
          <w:tcPr>
            <w:tcW w:w="2302" w:type="dxa"/>
          </w:tcPr>
          <w:p w:rsidR="000C4AC2" w:rsidP="00A30480" w:rsidRDefault="000C4AC2" w14:paraId="0C937F71"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Piece 5</w:t>
            </w:r>
          </w:p>
          <w:p w:rsidRPr="00A37AA3" w:rsidR="000C4AC2" w:rsidP="00A30480" w:rsidRDefault="000C4AC2" w14:paraId="118CCD9F"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Family Stereotypes</w:t>
            </w:r>
          </w:p>
        </w:tc>
        <w:tc>
          <w:tcPr>
            <w:tcW w:w="7414" w:type="dxa"/>
          </w:tcPr>
          <w:p w:rsidRPr="00A37AA3" w:rsidR="000C4AC2" w:rsidP="00A30480" w:rsidRDefault="000C4AC2" w14:paraId="61B90FBF"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 xml:space="preserve">Start to recognise stereotypical ideas about parenting and family roles. </w:t>
            </w:r>
          </w:p>
        </w:tc>
      </w:tr>
      <w:tr w:rsidRPr="00A37AA3" w:rsidR="000C4AC2" w:rsidTr="00A30480" w14:paraId="4893BDEB" w14:textId="77777777">
        <w:trPr>
          <w:trHeight w:val="580"/>
        </w:trPr>
        <w:tc>
          <w:tcPr>
            <w:tcW w:w="812" w:type="dxa"/>
            <w:vMerge w:val="restart"/>
          </w:tcPr>
          <w:p w:rsidRPr="00A37AA3" w:rsidR="000C4AC2" w:rsidP="00A30480" w:rsidRDefault="000C4AC2" w14:paraId="2EB56523"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lastRenderedPageBreak/>
              <w:t xml:space="preserve">4 </w:t>
            </w:r>
          </w:p>
        </w:tc>
        <w:tc>
          <w:tcPr>
            <w:tcW w:w="2302" w:type="dxa"/>
          </w:tcPr>
          <w:p w:rsidR="000C4AC2" w:rsidP="00A30480" w:rsidRDefault="000C4AC2" w14:paraId="7FF5BEC3"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Piece 1</w:t>
            </w:r>
          </w:p>
          <w:p w:rsidRPr="00A37AA3" w:rsidR="000C4AC2" w:rsidP="00A30480" w:rsidRDefault="000C4AC2" w14:paraId="11A430E2"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Unique Me</w:t>
            </w:r>
          </w:p>
        </w:tc>
        <w:tc>
          <w:tcPr>
            <w:tcW w:w="7414" w:type="dxa"/>
          </w:tcPr>
          <w:p w:rsidRPr="00A37AA3" w:rsidR="000C4AC2" w:rsidP="00A30480" w:rsidRDefault="000C4AC2" w14:paraId="62F41342"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Understand that personal characteristics come from birth parents, and this happens because people are made from the joining of the sperm and the egg.</w:t>
            </w:r>
          </w:p>
        </w:tc>
      </w:tr>
      <w:tr w:rsidRPr="00A37AA3" w:rsidR="000C4AC2" w:rsidTr="00A30480" w14:paraId="74E46465" w14:textId="77777777">
        <w:trPr>
          <w:trHeight w:val="580"/>
        </w:trPr>
        <w:tc>
          <w:tcPr>
            <w:tcW w:w="812" w:type="dxa"/>
            <w:vMerge/>
          </w:tcPr>
          <w:p w:rsidRPr="00A37AA3" w:rsidR="000C4AC2" w:rsidP="00A30480" w:rsidRDefault="000C4AC2" w14:paraId="66E9AC45"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2D82D358"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Piece 2 </w:t>
            </w:r>
          </w:p>
          <w:p w:rsidRPr="00A37AA3" w:rsidR="000C4AC2" w:rsidP="00A30480" w:rsidRDefault="000C4AC2" w14:paraId="0EF2AF9D"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Having a baby </w:t>
            </w:r>
          </w:p>
        </w:tc>
        <w:tc>
          <w:tcPr>
            <w:tcW w:w="7414" w:type="dxa"/>
          </w:tcPr>
          <w:p w:rsidRPr="00A37AA3" w:rsidR="000C4AC2" w:rsidP="00A30480" w:rsidRDefault="000C4AC2" w14:paraId="0F47C8F2"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Correctly label the internal and external parts of a male and female body that are necessary for making a baby</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p w:rsidRPr="00A37AA3" w:rsidR="000C4AC2" w:rsidP="00A30480" w:rsidRDefault="000C4AC2" w14:paraId="4FF49426"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Understand that having a ba</w:t>
            </w:r>
            <w:r>
              <w:rPr>
                <w:rFonts w:ascii="Palatino Linotype" w:hAnsi="Palatino Linotype" w:cs="Comic Sans MS"/>
                <w:color w:val="000000"/>
                <w:sz w:val="20"/>
              </w:rPr>
              <w:t>b</w:t>
            </w:r>
            <w:r w:rsidRPr="00A37AA3">
              <w:rPr>
                <w:rFonts w:ascii="Palatino Linotype" w:hAnsi="Palatino Linotype" w:cs="Comic Sans MS"/>
                <w:color w:val="000000"/>
                <w:sz w:val="20"/>
              </w:rPr>
              <w:t>y is a personal choice and express how they feel about having children when they are an adult</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tc>
      </w:tr>
      <w:tr w:rsidRPr="00A37AA3" w:rsidR="000C4AC2" w:rsidTr="00A30480" w14:paraId="2AF4B175" w14:textId="77777777">
        <w:trPr>
          <w:trHeight w:val="733"/>
        </w:trPr>
        <w:tc>
          <w:tcPr>
            <w:tcW w:w="812" w:type="dxa"/>
            <w:vMerge/>
          </w:tcPr>
          <w:p w:rsidRPr="00A37AA3" w:rsidR="000C4AC2" w:rsidP="00A30480" w:rsidRDefault="000C4AC2" w14:paraId="78EC7AC9"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232F7A37"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Piece 3 </w:t>
            </w:r>
          </w:p>
          <w:p w:rsidRPr="00A37AA3" w:rsidR="000C4AC2" w:rsidP="00A30480" w:rsidRDefault="000C4AC2" w14:paraId="6F7059EF"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Girls and Puberty </w:t>
            </w:r>
          </w:p>
        </w:tc>
        <w:tc>
          <w:tcPr>
            <w:tcW w:w="7414" w:type="dxa"/>
          </w:tcPr>
          <w:p w:rsidRPr="00A37AA3" w:rsidR="000C4AC2" w:rsidP="00A30480" w:rsidRDefault="000C4AC2" w14:paraId="44370A61"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Describe how a girl’s body changes for her to be able to have babies when she is an adult, and that menstruation is a natural part of this</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p w:rsidRPr="00A37AA3" w:rsidR="000C4AC2" w:rsidP="00A30480" w:rsidRDefault="000C4AC2" w14:paraId="0E95FC17"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Know that they have strategies to help them cope with physical and emotion changes experienced during puberty</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tc>
      </w:tr>
      <w:tr w:rsidRPr="00A37AA3" w:rsidR="000C4AC2" w:rsidTr="00A30480" w14:paraId="5E43B4AA" w14:textId="77777777">
        <w:trPr>
          <w:trHeight w:val="733"/>
        </w:trPr>
        <w:tc>
          <w:tcPr>
            <w:tcW w:w="812" w:type="dxa"/>
            <w:vMerge w:val="restart"/>
          </w:tcPr>
          <w:p w:rsidRPr="00A37AA3" w:rsidR="000C4AC2" w:rsidP="00A30480" w:rsidRDefault="000C4AC2" w14:paraId="0848AAB3"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5 </w:t>
            </w:r>
          </w:p>
        </w:tc>
        <w:tc>
          <w:tcPr>
            <w:tcW w:w="2302" w:type="dxa"/>
          </w:tcPr>
          <w:p w:rsidR="000C4AC2" w:rsidP="00A30480" w:rsidRDefault="000C4AC2" w14:paraId="66C95CA8"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Piece 1</w:t>
            </w:r>
          </w:p>
          <w:p w:rsidRPr="00A37AA3" w:rsidR="000C4AC2" w:rsidP="00A30480" w:rsidRDefault="000C4AC2" w14:paraId="55F48BBF"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Self and Body Image</w:t>
            </w:r>
          </w:p>
        </w:tc>
        <w:tc>
          <w:tcPr>
            <w:tcW w:w="7414" w:type="dxa"/>
          </w:tcPr>
          <w:p w:rsidRPr="00A37AA3" w:rsidR="000C4AC2" w:rsidP="00A30480" w:rsidRDefault="000C4AC2" w14:paraId="21A1FBC0" w14:textId="77777777">
            <w:pPr>
              <w:autoSpaceDE w:val="0"/>
              <w:autoSpaceDN w:val="0"/>
              <w:adjustRightInd w:val="0"/>
              <w:rPr>
                <w:rFonts w:ascii="Palatino Linotype" w:hAnsi="Palatino Linotype" w:cs="Comic Sans MS"/>
                <w:color w:val="000000"/>
                <w:sz w:val="20"/>
              </w:rPr>
            </w:pPr>
            <w:r>
              <w:rPr>
                <w:rFonts w:ascii="Palatino Linotype" w:hAnsi="Palatino Linotype" w:cs="Comic Sans MS"/>
                <w:color w:val="000000"/>
                <w:sz w:val="20"/>
              </w:rPr>
              <w:t xml:space="preserve">Learn to be aware of self-image and how an individual’s body image can fit into that. </w:t>
            </w:r>
          </w:p>
        </w:tc>
      </w:tr>
      <w:tr w:rsidRPr="00A37AA3" w:rsidR="000C4AC2" w:rsidTr="00A30480" w14:paraId="23410355" w14:textId="77777777">
        <w:trPr>
          <w:trHeight w:val="733"/>
        </w:trPr>
        <w:tc>
          <w:tcPr>
            <w:tcW w:w="812" w:type="dxa"/>
            <w:vMerge/>
          </w:tcPr>
          <w:p w:rsidRPr="00A37AA3" w:rsidR="000C4AC2" w:rsidP="00A30480" w:rsidRDefault="000C4AC2" w14:paraId="6676B546"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73151E43"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Piece 2 </w:t>
            </w:r>
          </w:p>
          <w:p w:rsidRPr="00A37AA3" w:rsidR="000C4AC2" w:rsidP="00A30480" w:rsidRDefault="000C4AC2" w14:paraId="0C36D665"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Puberty for girls </w:t>
            </w:r>
          </w:p>
        </w:tc>
        <w:tc>
          <w:tcPr>
            <w:tcW w:w="7414" w:type="dxa"/>
          </w:tcPr>
          <w:p w:rsidRPr="00A37AA3" w:rsidR="000C4AC2" w:rsidP="00A30480" w:rsidRDefault="000C4AC2" w14:paraId="2ECBA374"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Explain how a girl’s body changes during puberty and understand the importance of looking after themselves physically and emotionally</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p w:rsidRPr="00A37AA3" w:rsidR="000C4AC2" w:rsidP="00A30480" w:rsidRDefault="000C4AC2" w14:paraId="554A6CE9"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Understand that puberty is a natural process that happens to everybody and that it will be OK</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tc>
      </w:tr>
      <w:tr w:rsidRPr="00A37AA3" w:rsidR="000C4AC2" w:rsidTr="00A30480" w14:paraId="4311714D" w14:textId="77777777">
        <w:trPr>
          <w:trHeight w:val="426"/>
        </w:trPr>
        <w:tc>
          <w:tcPr>
            <w:tcW w:w="812" w:type="dxa"/>
            <w:vMerge/>
          </w:tcPr>
          <w:p w:rsidRPr="00A37AA3" w:rsidR="000C4AC2" w:rsidP="00A30480" w:rsidRDefault="000C4AC2" w14:paraId="1029A1CF"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28313215"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Piece 3 </w:t>
            </w:r>
          </w:p>
          <w:p w:rsidRPr="00A37AA3" w:rsidR="000C4AC2" w:rsidP="00A30480" w:rsidRDefault="000C4AC2" w14:paraId="025B05BB"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 xml:space="preserve">Puberty for boys and girls </w:t>
            </w:r>
          </w:p>
        </w:tc>
        <w:tc>
          <w:tcPr>
            <w:tcW w:w="7414" w:type="dxa"/>
          </w:tcPr>
          <w:p w:rsidRPr="00A37AA3" w:rsidR="000C4AC2" w:rsidP="00A30480" w:rsidRDefault="000C4AC2" w14:paraId="78F78FF3"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Describe how boys’ and girls’ bodies change during puberty</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p w:rsidRPr="00A37AA3" w:rsidR="000C4AC2" w:rsidP="00A30480" w:rsidRDefault="000C4AC2" w14:paraId="4C5A6640"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Express how they feel about the changes during puberty</w:t>
            </w:r>
            <w:r>
              <w:rPr>
                <w:rFonts w:ascii="Palatino Linotype" w:hAnsi="Palatino Linotype" w:cs="Comic Sans MS"/>
                <w:color w:val="000000"/>
                <w:sz w:val="20"/>
              </w:rPr>
              <w:t>.</w:t>
            </w:r>
            <w:r w:rsidRPr="00A37AA3">
              <w:rPr>
                <w:rFonts w:ascii="Palatino Linotype" w:hAnsi="Palatino Linotype" w:cs="Comic Sans MS"/>
                <w:color w:val="000000"/>
                <w:sz w:val="20"/>
              </w:rPr>
              <w:t xml:space="preserve"> </w:t>
            </w:r>
          </w:p>
        </w:tc>
      </w:tr>
      <w:tr w:rsidRPr="00A37AA3" w:rsidR="000C4AC2" w:rsidTr="00A30480" w14:paraId="07D36985" w14:textId="77777777">
        <w:trPr>
          <w:trHeight w:val="426"/>
        </w:trPr>
        <w:tc>
          <w:tcPr>
            <w:tcW w:w="812" w:type="dxa"/>
            <w:vMerge/>
          </w:tcPr>
          <w:p w:rsidRPr="00A37AA3" w:rsidR="000C4AC2" w:rsidP="00A30480" w:rsidRDefault="000C4AC2" w14:paraId="0F347ED4"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6BF2350C" w14:textId="77777777">
            <w:pPr>
              <w:pStyle w:val="Default"/>
              <w:rPr>
                <w:rFonts w:ascii="Palatino Linotype" w:hAnsi="Palatino Linotype"/>
                <w:sz w:val="20"/>
                <w:szCs w:val="20"/>
              </w:rPr>
            </w:pPr>
            <w:r w:rsidRPr="00A37AA3">
              <w:rPr>
                <w:rFonts w:ascii="Palatino Linotype" w:hAnsi="Palatino Linotype"/>
                <w:sz w:val="20"/>
                <w:szCs w:val="20"/>
              </w:rPr>
              <w:t xml:space="preserve">Piece 4 </w:t>
            </w:r>
          </w:p>
          <w:p w:rsidRPr="00A37AA3" w:rsidR="000C4AC2" w:rsidP="00A30480" w:rsidRDefault="000C4AC2" w14:paraId="45EA09BE"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sz w:val="20"/>
              </w:rPr>
              <w:t xml:space="preserve">Conception </w:t>
            </w:r>
          </w:p>
        </w:tc>
        <w:tc>
          <w:tcPr>
            <w:tcW w:w="7414" w:type="dxa"/>
          </w:tcPr>
          <w:p w:rsidRPr="00A37AA3" w:rsidR="000C4AC2" w:rsidP="00A30480" w:rsidRDefault="000C4AC2" w14:paraId="3E848595" w14:textId="77777777">
            <w:pPr>
              <w:pStyle w:val="Default"/>
              <w:rPr>
                <w:rFonts w:ascii="Palatino Linotype" w:hAnsi="Palatino Linotype"/>
                <w:sz w:val="20"/>
                <w:szCs w:val="20"/>
              </w:rPr>
            </w:pPr>
            <w:r w:rsidRPr="00A37AA3">
              <w:rPr>
                <w:rFonts w:ascii="Palatino Linotype" w:hAnsi="Palatino Linotype"/>
                <w:sz w:val="20"/>
                <w:szCs w:val="20"/>
              </w:rPr>
              <w:t>Understand that sexual intercourse can lead to conception and that is how babies are usually made</w:t>
            </w:r>
            <w:r>
              <w:rPr>
                <w:rFonts w:ascii="Palatino Linotype" w:hAnsi="Palatino Linotype"/>
                <w:sz w:val="20"/>
                <w:szCs w:val="20"/>
              </w:rPr>
              <w:t>.</w:t>
            </w:r>
          </w:p>
          <w:p w:rsidRPr="00A37AA3" w:rsidR="000C4AC2" w:rsidP="00A30480" w:rsidRDefault="000C4AC2" w14:paraId="7D056A82" w14:textId="77777777">
            <w:pPr>
              <w:pStyle w:val="Default"/>
              <w:rPr>
                <w:rFonts w:ascii="Palatino Linotype" w:hAnsi="Palatino Linotype"/>
                <w:sz w:val="20"/>
                <w:szCs w:val="20"/>
              </w:rPr>
            </w:pPr>
            <w:r w:rsidRPr="00A37AA3">
              <w:rPr>
                <w:rFonts w:ascii="Palatino Linotype" w:hAnsi="Palatino Linotype"/>
                <w:sz w:val="20"/>
                <w:szCs w:val="20"/>
              </w:rPr>
              <w:t>Understand that sometimes people need IVF to help them have a baby</w:t>
            </w:r>
            <w:r>
              <w:rPr>
                <w:rFonts w:ascii="Palatino Linotype" w:hAnsi="Palatino Linotype"/>
                <w:sz w:val="20"/>
                <w:szCs w:val="20"/>
              </w:rPr>
              <w:t>.</w:t>
            </w:r>
            <w:r w:rsidRPr="00A37AA3">
              <w:rPr>
                <w:rFonts w:ascii="Palatino Linotype" w:hAnsi="Palatino Linotype"/>
                <w:sz w:val="20"/>
                <w:szCs w:val="20"/>
              </w:rPr>
              <w:t xml:space="preserve"> </w:t>
            </w:r>
          </w:p>
          <w:p w:rsidRPr="00A37AA3" w:rsidR="000C4AC2" w:rsidP="00A30480" w:rsidRDefault="000C4AC2" w14:paraId="53D40512"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sz w:val="20"/>
              </w:rPr>
              <w:t>Appreciate how amazing it is that human bodies can reproduce in these ways</w:t>
            </w:r>
            <w:r>
              <w:rPr>
                <w:rFonts w:ascii="Palatino Linotype" w:hAnsi="Palatino Linotype"/>
                <w:sz w:val="20"/>
              </w:rPr>
              <w:t>.</w:t>
            </w:r>
            <w:r w:rsidRPr="00A37AA3">
              <w:rPr>
                <w:rFonts w:ascii="Palatino Linotype" w:hAnsi="Palatino Linotype"/>
                <w:sz w:val="20"/>
              </w:rPr>
              <w:t xml:space="preserve"> </w:t>
            </w:r>
          </w:p>
        </w:tc>
      </w:tr>
      <w:tr w:rsidRPr="00A37AA3" w:rsidR="000C4AC2" w:rsidTr="00A30480" w14:paraId="3E40FAA6" w14:textId="77777777">
        <w:trPr>
          <w:trHeight w:val="426"/>
        </w:trPr>
        <w:tc>
          <w:tcPr>
            <w:tcW w:w="812" w:type="dxa"/>
            <w:vMerge/>
          </w:tcPr>
          <w:p w:rsidRPr="00A37AA3" w:rsidR="000C4AC2" w:rsidP="00A30480" w:rsidRDefault="000C4AC2" w14:paraId="5483CEF5" w14:textId="77777777">
            <w:pPr>
              <w:autoSpaceDE w:val="0"/>
              <w:autoSpaceDN w:val="0"/>
              <w:adjustRightInd w:val="0"/>
              <w:rPr>
                <w:rFonts w:ascii="Palatino Linotype" w:hAnsi="Palatino Linotype" w:cs="Comic Sans MS"/>
                <w:color w:val="000000"/>
                <w:sz w:val="20"/>
              </w:rPr>
            </w:pPr>
          </w:p>
        </w:tc>
        <w:tc>
          <w:tcPr>
            <w:tcW w:w="2302" w:type="dxa"/>
          </w:tcPr>
          <w:p w:rsidR="000C4AC2" w:rsidP="00A30480" w:rsidRDefault="000C4AC2" w14:paraId="5FA77D52" w14:textId="77777777">
            <w:pPr>
              <w:pStyle w:val="Default"/>
              <w:rPr>
                <w:rFonts w:ascii="Palatino Linotype" w:hAnsi="Palatino Linotype"/>
                <w:sz w:val="20"/>
                <w:szCs w:val="20"/>
              </w:rPr>
            </w:pPr>
            <w:r>
              <w:rPr>
                <w:rFonts w:ascii="Palatino Linotype" w:hAnsi="Palatino Linotype"/>
                <w:sz w:val="20"/>
                <w:szCs w:val="20"/>
              </w:rPr>
              <w:t>Piece 5</w:t>
            </w:r>
          </w:p>
          <w:p w:rsidRPr="00A37AA3" w:rsidR="000C4AC2" w:rsidP="00A30480" w:rsidRDefault="000C4AC2" w14:paraId="377F9758" w14:textId="77777777">
            <w:pPr>
              <w:pStyle w:val="Default"/>
              <w:rPr>
                <w:rFonts w:ascii="Palatino Linotype" w:hAnsi="Palatino Linotype"/>
                <w:sz w:val="20"/>
                <w:szCs w:val="20"/>
              </w:rPr>
            </w:pPr>
            <w:r>
              <w:rPr>
                <w:rFonts w:ascii="Palatino Linotype" w:hAnsi="Palatino Linotype"/>
                <w:sz w:val="20"/>
                <w:szCs w:val="20"/>
              </w:rPr>
              <w:t>Looking Ahead 1</w:t>
            </w:r>
          </w:p>
        </w:tc>
        <w:tc>
          <w:tcPr>
            <w:tcW w:w="7414" w:type="dxa"/>
          </w:tcPr>
          <w:p w:rsidRPr="00A37AA3" w:rsidR="000C4AC2" w:rsidP="00A30480" w:rsidRDefault="000C4AC2" w14:paraId="34DDDBAB" w14:textId="77777777">
            <w:pPr>
              <w:pStyle w:val="Default"/>
              <w:rPr>
                <w:rFonts w:ascii="Palatino Linotype" w:hAnsi="Palatino Linotype"/>
                <w:sz w:val="20"/>
                <w:szCs w:val="20"/>
              </w:rPr>
            </w:pPr>
            <w:r>
              <w:rPr>
                <w:rFonts w:ascii="Palatino Linotype" w:hAnsi="Palatino Linotype"/>
                <w:sz w:val="20"/>
                <w:szCs w:val="20"/>
              </w:rPr>
              <w:t>Identify what to look forward to about becoming a teenager and understand that this brings growing responsibilities. (Age of consent)</w:t>
            </w:r>
          </w:p>
        </w:tc>
      </w:tr>
      <w:tr w:rsidRPr="00A37AA3" w:rsidR="000C4AC2" w:rsidTr="00A30480" w14:paraId="610DD4A8" w14:textId="77777777">
        <w:trPr>
          <w:trHeight w:val="426"/>
        </w:trPr>
        <w:tc>
          <w:tcPr>
            <w:tcW w:w="812" w:type="dxa"/>
            <w:vMerge w:val="restart"/>
          </w:tcPr>
          <w:p w:rsidRPr="00A37AA3" w:rsidR="000C4AC2" w:rsidP="00A30480" w:rsidRDefault="000C4AC2" w14:paraId="5DDC8FBD"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cs="Comic Sans MS"/>
                <w:color w:val="000000"/>
                <w:sz w:val="20"/>
              </w:rPr>
              <w:t>6</w:t>
            </w:r>
          </w:p>
        </w:tc>
        <w:tc>
          <w:tcPr>
            <w:tcW w:w="2302" w:type="dxa"/>
          </w:tcPr>
          <w:p w:rsidRPr="00A37AA3" w:rsidR="000C4AC2" w:rsidP="00A30480" w:rsidRDefault="000C4AC2" w14:paraId="718332E7" w14:textId="77777777">
            <w:pPr>
              <w:pStyle w:val="Default"/>
              <w:rPr>
                <w:rFonts w:ascii="Palatino Linotype" w:hAnsi="Palatino Linotype"/>
                <w:sz w:val="20"/>
                <w:szCs w:val="20"/>
              </w:rPr>
            </w:pPr>
            <w:r w:rsidRPr="00A37AA3">
              <w:rPr>
                <w:rFonts w:ascii="Palatino Linotype" w:hAnsi="Palatino Linotype"/>
                <w:sz w:val="20"/>
                <w:szCs w:val="20"/>
              </w:rPr>
              <w:t xml:space="preserve">Piece 2 </w:t>
            </w:r>
          </w:p>
          <w:p w:rsidRPr="00A37AA3" w:rsidR="000C4AC2" w:rsidP="00A30480" w:rsidRDefault="000C4AC2" w14:paraId="5144C1AD"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sz w:val="20"/>
              </w:rPr>
              <w:t xml:space="preserve">Puberty </w:t>
            </w:r>
          </w:p>
        </w:tc>
        <w:tc>
          <w:tcPr>
            <w:tcW w:w="7414" w:type="dxa"/>
          </w:tcPr>
          <w:p w:rsidRPr="00A37AA3" w:rsidR="000C4AC2" w:rsidP="00A30480" w:rsidRDefault="000C4AC2" w14:paraId="55C6EA21" w14:textId="77777777">
            <w:pPr>
              <w:pStyle w:val="Default"/>
              <w:rPr>
                <w:rFonts w:ascii="Palatino Linotype" w:hAnsi="Palatino Linotype"/>
                <w:sz w:val="20"/>
                <w:szCs w:val="20"/>
              </w:rPr>
            </w:pPr>
            <w:r w:rsidRPr="00A37AA3">
              <w:rPr>
                <w:rFonts w:ascii="Palatino Linotype" w:hAnsi="Palatino Linotype"/>
                <w:sz w:val="20"/>
                <w:szCs w:val="20"/>
              </w:rPr>
              <w:t>Explain how girls’ and boys’ bodies change during puberty and understand the importance of looking after themselves physically and emotionally</w:t>
            </w:r>
            <w:r>
              <w:rPr>
                <w:rFonts w:ascii="Palatino Linotype" w:hAnsi="Palatino Linotype"/>
                <w:sz w:val="20"/>
                <w:szCs w:val="20"/>
              </w:rPr>
              <w:t>.</w:t>
            </w:r>
            <w:r w:rsidRPr="00A37AA3">
              <w:rPr>
                <w:rFonts w:ascii="Palatino Linotype" w:hAnsi="Palatino Linotype"/>
                <w:sz w:val="20"/>
                <w:szCs w:val="20"/>
              </w:rPr>
              <w:t xml:space="preserve"> </w:t>
            </w:r>
          </w:p>
          <w:p w:rsidRPr="00A37AA3" w:rsidR="000C4AC2" w:rsidP="00A30480" w:rsidRDefault="000C4AC2" w14:paraId="4B10DD7D"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sz w:val="20"/>
              </w:rPr>
              <w:t>Express how they feel about the changes during puberty</w:t>
            </w:r>
            <w:r>
              <w:rPr>
                <w:rFonts w:ascii="Palatino Linotype" w:hAnsi="Palatino Linotype"/>
                <w:sz w:val="20"/>
              </w:rPr>
              <w:t>.</w:t>
            </w:r>
            <w:r w:rsidRPr="00A37AA3">
              <w:rPr>
                <w:rFonts w:ascii="Palatino Linotype" w:hAnsi="Palatino Linotype"/>
                <w:sz w:val="20"/>
              </w:rPr>
              <w:t xml:space="preserve"> </w:t>
            </w:r>
          </w:p>
        </w:tc>
      </w:tr>
      <w:tr w:rsidRPr="00A37AA3" w:rsidR="000C4AC2" w:rsidTr="00A30480" w14:paraId="57A1A8B9" w14:textId="77777777">
        <w:trPr>
          <w:trHeight w:val="426"/>
        </w:trPr>
        <w:tc>
          <w:tcPr>
            <w:tcW w:w="812" w:type="dxa"/>
            <w:vMerge/>
          </w:tcPr>
          <w:p w:rsidRPr="00A37AA3" w:rsidR="000C4AC2" w:rsidP="00A30480" w:rsidRDefault="000C4AC2" w14:paraId="6AA41F79"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35585B1F" w14:textId="77777777">
            <w:pPr>
              <w:pStyle w:val="Default"/>
              <w:rPr>
                <w:rFonts w:ascii="Palatino Linotype" w:hAnsi="Palatino Linotype"/>
                <w:sz w:val="20"/>
                <w:szCs w:val="20"/>
              </w:rPr>
            </w:pPr>
            <w:r w:rsidRPr="00A37AA3">
              <w:rPr>
                <w:rFonts w:ascii="Palatino Linotype" w:hAnsi="Palatino Linotype"/>
                <w:sz w:val="20"/>
                <w:szCs w:val="20"/>
              </w:rPr>
              <w:t xml:space="preserve">Piece 3 </w:t>
            </w:r>
          </w:p>
          <w:p w:rsidRPr="00A37AA3" w:rsidR="000C4AC2" w:rsidP="00A30480" w:rsidRDefault="000C4AC2" w14:paraId="19AC78E6" w14:textId="77777777">
            <w:pPr>
              <w:autoSpaceDE w:val="0"/>
              <w:autoSpaceDN w:val="0"/>
              <w:adjustRightInd w:val="0"/>
              <w:rPr>
                <w:rFonts w:ascii="Palatino Linotype" w:hAnsi="Palatino Linotype" w:cs="Comic Sans MS"/>
                <w:color w:val="000000"/>
                <w:sz w:val="20"/>
              </w:rPr>
            </w:pPr>
            <w:r>
              <w:rPr>
                <w:rFonts w:ascii="Palatino Linotype" w:hAnsi="Palatino Linotype"/>
                <w:sz w:val="20"/>
              </w:rPr>
              <w:t>Babies: Conception to Birth</w:t>
            </w:r>
          </w:p>
        </w:tc>
        <w:tc>
          <w:tcPr>
            <w:tcW w:w="7414" w:type="dxa"/>
          </w:tcPr>
          <w:p w:rsidRPr="00A37AA3" w:rsidR="000C4AC2" w:rsidP="00A30480" w:rsidRDefault="000C4AC2" w14:paraId="08A6D1B8" w14:textId="77777777">
            <w:pPr>
              <w:pStyle w:val="Default"/>
              <w:rPr>
                <w:rFonts w:ascii="Palatino Linotype" w:hAnsi="Palatino Linotype"/>
                <w:sz w:val="20"/>
                <w:szCs w:val="20"/>
              </w:rPr>
            </w:pPr>
            <w:r w:rsidRPr="00A37AA3">
              <w:rPr>
                <w:rFonts w:ascii="Palatino Linotype" w:hAnsi="Palatino Linotype"/>
                <w:sz w:val="20"/>
                <w:szCs w:val="20"/>
              </w:rPr>
              <w:t>Describe how a baby develops from conception through the nine months of pregnancy, and how it is born</w:t>
            </w:r>
            <w:r>
              <w:rPr>
                <w:rFonts w:ascii="Palatino Linotype" w:hAnsi="Palatino Linotype"/>
                <w:sz w:val="20"/>
                <w:szCs w:val="20"/>
              </w:rPr>
              <w:t>.</w:t>
            </w:r>
            <w:r w:rsidRPr="00A37AA3">
              <w:rPr>
                <w:rFonts w:ascii="Palatino Linotype" w:hAnsi="Palatino Linotype"/>
                <w:sz w:val="20"/>
                <w:szCs w:val="20"/>
              </w:rPr>
              <w:t xml:space="preserve"> </w:t>
            </w:r>
          </w:p>
          <w:p w:rsidRPr="00A37AA3" w:rsidR="000C4AC2" w:rsidP="00A30480" w:rsidRDefault="000C4AC2" w14:paraId="02C8423C"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sz w:val="20"/>
              </w:rPr>
              <w:t>Recognise how they feel when they reflect on the development and birth of a baby</w:t>
            </w:r>
            <w:r>
              <w:rPr>
                <w:rFonts w:ascii="Palatino Linotype" w:hAnsi="Palatino Linotype"/>
                <w:sz w:val="20"/>
              </w:rPr>
              <w:t>.</w:t>
            </w:r>
          </w:p>
        </w:tc>
      </w:tr>
      <w:tr w:rsidRPr="00A37AA3" w:rsidR="000C4AC2" w:rsidTr="00A30480" w14:paraId="7B94CFBA" w14:textId="77777777">
        <w:trPr>
          <w:trHeight w:val="426"/>
        </w:trPr>
        <w:tc>
          <w:tcPr>
            <w:tcW w:w="812" w:type="dxa"/>
            <w:vMerge/>
          </w:tcPr>
          <w:p w:rsidRPr="00A37AA3" w:rsidR="000C4AC2" w:rsidP="00A30480" w:rsidRDefault="000C4AC2" w14:paraId="6FD2B280" w14:textId="77777777">
            <w:pPr>
              <w:autoSpaceDE w:val="0"/>
              <w:autoSpaceDN w:val="0"/>
              <w:adjustRightInd w:val="0"/>
              <w:rPr>
                <w:rFonts w:ascii="Palatino Linotype" w:hAnsi="Palatino Linotype" w:cs="Comic Sans MS"/>
                <w:color w:val="000000"/>
                <w:sz w:val="20"/>
              </w:rPr>
            </w:pPr>
          </w:p>
        </w:tc>
        <w:tc>
          <w:tcPr>
            <w:tcW w:w="2302" w:type="dxa"/>
          </w:tcPr>
          <w:p w:rsidRPr="00A37AA3" w:rsidR="000C4AC2" w:rsidP="00A30480" w:rsidRDefault="000C4AC2" w14:paraId="0116BB8F" w14:textId="77777777">
            <w:pPr>
              <w:pStyle w:val="Default"/>
              <w:rPr>
                <w:rFonts w:ascii="Palatino Linotype" w:hAnsi="Palatino Linotype"/>
                <w:sz w:val="20"/>
                <w:szCs w:val="20"/>
              </w:rPr>
            </w:pPr>
            <w:r w:rsidRPr="00A37AA3">
              <w:rPr>
                <w:rFonts w:ascii="Palatino Linotype" w:hAnsi="Palatino Linotype"/>
                <w:sz w:val="20"/>
                <w:szCs w:val="20"/>
              </w:rPr>
              <w:t xml:space="preserve">Piece 4 </w:t>
            </w:r>
          </w:p>
          <w:p w:rsidRPr="00A37AA3" w:rsidR="000C4AC2" w:rsidP="00A30480" w:rsidRDefault="000C4AC2" w14:paraId="60261585" w14:textId="77777777">
            <w:pPr>
              <w:autoSpaceDE w:val="0"/>
              <w:autoSpaceDN w:val="0"/>
              <w:adjustRightInd w:val="0"/>
              <w:rPr>
                <w:rFonts w:ascii="Palatino Linotype" w:hAnsi="Palatino Linotype" w:cs="Comic Sans MS"/>
                <w:color w:val="000000"/>
                <w:sz w:val="20"/>
              </w:rPr>
            </w:pPr>
            <w:r>
              <w:rPr>
                <w:rFonts w:ascii="Palatino Linotype" w:hAnsi="Palatino Linotype"/>
                <w:sz w:val="20"/>
              </w:rPr>
              <w:t>Boyfriends and Girlfriends</w:t>
            </w:r>
          </w:p>
        </w:tc>
        <w:tc>
          <w:tcPr>
            <w:tcW w:w="7414" w:type="dxa"/>
          </w:tcPr>
          <w:p w:rsidRPr="00A37AA3" w:rsidR="000C4AC2" w:rsidP="00A30480" w:rsidRDefault="000C4AC2" w14:paraId="30146E7A" w14:textId="77777777">
            <w:pPr>
              <w:pStyle w:val="Default"/>
              <w:rPr>
                <w:rFonts w:ascii="Palatino Linotype" w:hAnsi="Palatino Linotype"/>
                <w:sz w:val="20"/>
                <w:szCs w:val="20"/>
              </w:rPr>
            </w:pPr>
            <w:r w:rsidRPr="00A37AA3">
              <w:rPr>
                <w:rFonts w:ascii="Palatino Linotype" w:hAnsi="Palatino Linotype"/>
                <w:sz w:val="20"/>
                <w:szCs w:val="20"/>
              </w:rPr>
              <w:t xml:space="preserve"> Understand how being physically attracted to someone changes the nature of the relationship</w:t>
            </w:r>
            <w:r>
              <w:rPr>
                <w:rFonts w:ascii="Palatino Linotype" w:hAnsi="Palatino Linotype"/>
                <w:sz w:val="20"/>
                <w:szCs w:val="20"/>
              </w:rPr>
              <w:t>.</w:t>
            </w:r>
            <w:r w:rsidRPr="00A37AA3">
              <w:rPr>
                <w:rFonts w:ascii="Palatino Linotype" w:hAnsi="Palatino Linotype"/>
                <w:sz w:val="20"/>
                <w:szCs w:val="20"/>
              </w:rPr>
              <w:t xml:space="preserve"> </w:t>
            </w:r>
          </w:p>
          <w:p w:rsidRPr="00A37AA3" w:rsidR="000C4AC2" w:rsidP="00A30480" w:rsidRDefault="000C4AC2" w14:paraId="1ADF177D" w14:textId="77777777">
            <w:pPr>
              <w:autoSpaceDE w:val="0"/>
              <w:autoSpaceDN w:val="0"/>
              <w:adjustRightInd w:val="0"/>
              <w:rPr>
                <w:rFonts w:ascii="Palatino Linotype" w:hAnsi="Palatino Linotype" w:cs="Comic Sans MS"/>
                <w:color w:val="000000"/>
                <w:sz w:val="20"/>
              </w:rPr>
            </w:pPr>
            <w:r w:rsidRPr="00A37AA3">
              <w:rPr>
                <w:rFonts w:ascii="Palatino Linotype" w:hAnsi="Palatino Linotype"/>
                <w:sz w:val="20"/>
              </w:rPr>
              <w:t>Express how they feel about growing independence of being a teenager and are confident that they can cope with this</w:t>
            </w:r>
            <w:r>
              <w:rPr>
                <w:rFonts w:ascii="Palatino Linotype" w:hAnsi="Palatino Linotype"/>
                <w:sz w:val="20"/>
              </w:rPr>
              <w:t>.</w:t>
            </w:r>
          </w:p>
        </w:tc>
      </w:tr>
    </w:tbl>
    <w:p w:rsidR="007D3B4C" w:rsidP="007D3B4C" w:rsidRDefault="007D3B4C" w14:paraId="20E68026" w14:textId="2EB6E0A9">
      <w:pPr>
        <w:jc w:val="both"/>
        <w:rPr>
          <w:rFonts w:ascii="Palatino Linotype" w:hAnsi="Palatino Linotype"/>
          <w:sz w:val="24"/>
          <w:szCs w:val="24"/>
        </w:rPr>
      </w:pPr>
    </w:p>
    <w:p w:rsidRPr="003B7798" w:rsidR="003B64DD" w:rsidP="003B7798" w:rsidRDefault="003B64DD" w14:paraId="38D591BB" w14:textId="513F68C1">
      <w:pPr>
        <w:pStyle w:val="Heading3"/>
        <w:rPr>
          <w:b/>
          <w:bCs/>
          <w:sz w:val="24"/>
          <w:szCs w:val="24"/>
        </w:rPr>
      </w:pPr>
      <w:r w:rsidRPr="003B7798">
        <w:rPr>
          <w:b/>
          <w:bCs/>
          <w:sz w:val="24"/>
          <w:szCs w:val="24"/>
        </w:rPr>
        <w:t>Appendix 2</w:t>
      </w:r>
    </w:p>
    <w:p w:rsidRPr="003B7798" w:rsidR="003B7798" w:rsidP="003B7798" w:rsidRDefault="003B7798" w14:paraId="777FEF58" w14:textId="77777777">
      <w:pPr>
        <w:rPr>
          <w:rFonts w:ascii="Palatino Linotype" w:hAnsi="Palatino Linotype"/>
          <w:sz w:val="24"/>
          <w:szCs w:val="24"/>
        </w:rPr>
      </w:pPr>
      <w:r w:rsidRPr="003B7798">
        <w:rPr>
          <w:rFonts w:ascii="Palatino Linotype" w:hAnsi="Palatino Linotype"/>
          <w:sz w:val="24"/>
          <w:szCs w:val="24"/>
        </w:rPr>
        <w:t>Dear Parents/Carers,</w:t>
      </w:r>
    </w:p>
    <w:p w:rsidRPr="003B7798" w:rsidR="003B7798" w:rsidP="003B7798" w:rsidRDefault="003B7798" w14:paraId="020DFE61" w14:textId="77777777">
      <w:pPr>
        <w:jc w:val="both"/>
        <w:rPr>
          <w:rFonts w:ascii="Palatino Linotype" w:hAnsi="Palatino Linotype"/>
          <w:sz w:val="24"/>
          <w:szCs w:val="24"/>
        </w:rPr>
      </w:pPr>
      <w:r w:rsidRPr="003B7798">
        <w:rPr>
          <w:rFonts w:ascii="Palatino Linotype" w:hAnsi="Palatino Linotype"/>
          <w:sz w:val="24"/>
          <w:szCs w:val="24"/>
        </w:rPr>
        <w:t>The Department for Education has announced changes to relationships and sex education (RSE).</w:t>
      </w:r>
    </w:p>
    <w:p w:rsidRPr="003B7798" w:rsidR="003B7798" w:rsidP="003B7798" w:rsidRDefault="003B7798" w14:paraId="6DE48901" w14:textId="77777777">
      <w:pPr>
        <w:jc w:val="both"/>
        <w:rPr>
          <w:rFonts w:ascii="Palatino Linotype" w:hAnsi="Palatino Linotype"/>
          <w:sz w:val="24"/>
          <w:szCs w:val="24"/>
        </w:rPr>
      </w:pPr>
      <w:r w:rsidRPr="003B7798">
        <w:rPr>
          <w:rFonts w:ascii="Palatino Linotype" w:hAnsi="Palatino Linotype"/>
          <w:sz w:val="24"/>
          <w:szCs w:val="24"/>
        </w:rPr>
        <w:t>These changes will come into effect from September 2020 and all schools will be required to comply with the updated requirements.</w:t>
      </w:r>
    </w:p>
    <w:p w:rsidRPr="003B7798" w:rsidR="003B7798" w:rsidP="003B7798" w:rsidRDefault="003B7798" w14:paraId="7368ED4A" w14:textId="77777777">
      <w:pPr>
        <w:jc w:val="both"/>
        <w:rPr>
          <w:rFonts w:ascii="Palatino Linotype" w:hAnsi="Palatino Linotype"/>
          <w:sz w:val="24"/>
          <w:szCs w:val="24"/>
        </w:rPr>
      </w:pPr>
    </w:p>
    <w:p w:rsidRPr="003B7798" w:rsidR="003B7798" w:rsidP="003B7798" w:rsidRDefault="003B7798" w14:paraId="1B641F74" w14:textId="77777777">
      <w:pPr>
        <w:jc w:val="both"/>
        <w:rPr>
          <w:rFonts w:ascii="Palatino Linotype" w:hAnsi="Palatino Linotype"/>
          <w:sz w:val="24"/>
          <w:szCs w:val="24"/>
        </w:rPr>
      </w:pPr>
      <w:r w:rsidRPr="003B7798">
        <w:rPr>
          <w:rFonts w:ascii="Palatino Linotype" w:hAnsi="Palatino Linotype"/>
          <w:sz w:val="24"/>
          <w:szCs w:val="24"/>
        </w:rPr>
        <w:t>This means that we have reviewed our RSE curriculum and policy so that we can be sure our RSE provision is appropriate for our pupils on their:</w:t>
      </w:r>
    </w:p>
    <w:p w:rsidRPr="003B7798" w:rsidR="003B7798" w:rsidP="003B7798" w:rsidRDefault="003B7798" w14:paraId="6B176A72"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3B7798">
        <w:rPr>
          <w:rFonts w:ascii="Palatino Linotype" w:hAnsi="Palatino Linotype"/>
          <w:sz w:val="24"/>
          <w:szCs w:val="24"/>
        </w:rPr>
        <w:t>Age</w:t>
      </w:r>
    </w:p>
    <w:p w:rsidRPr="003B7798" w:rsidR="003B7798" w:rsidP="003B7798" w:rsidRDefault="003B7798" w14:paraId="7C5B984A"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3B7798">
        <w:rPr>
          <w:rFonts w:ascii="Palatino Linotype" w:hAnsi="Palatino Linotype"/>
          <w:sz w:val="24"/>
          <w:szCs w:val="24"/>
        </w:rPr>
        <w:t>Physical and emotional maturity</w:t>
      </w:r>
    </w:p>
    <w:p w:rsidRPr="003B7798" w:rsidR="003B7798" w:rsidP="003B7798" w:rsidRDefault="003B7798" w14:paraId="60EE38E8"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3B7798">
        <w:rPr>
          <w:rFonts w:ascii="Palatino Linotype" w:hAnsi="Palatino Linotype"/>
          <w:sz w:val="24"/>
          <w:szCs w:val="24"/>
        </w:rPr>
        <w:t>Religious and cultural backgrounds</w:t>
      </w:r>
    </w:p>
    <w:p w:rsidRPr="003B7798" w:rsidR="003B7798" w:rsidP="003B7798" w:rsidRDefault="003B7798" w14:paraId="2E09F705" w14:textId="77777777">
      <w:pPr>
        <w:pStyle w:val="ListParagraph"/>
        <w:numPr>
          <w:ilvl w:val="0"/>
          <w:numId w:val="21"/>
        </w:numPr>
        <w:pBdr>
          <w:top w:val="none" w:color="auto" w:sz="0" w:space="0"/>
          <w:left w:val="none" w:color="auto" w:sz="0" w:space="0"/>
          <w:bottom w:val="none" w:color="auto" w:sz="0" w:space="0"/>
          <w:right w:val="none" w:color="auto" w:sz="0" w:space="0"/>
          <w:between w:val="none" w:color="auto" w:sz="0" w:space="0"/>
          <w:bar w:val="none" w:color="auto" w:sz="0"/>
        </w:pBdr>
        <w:spacing w:after="160" w:line="259" w:lineRule="auto"/>
        <w:jc w:val="both"/>
        <w:rPr>
          <w:rFonts w:ascii="Palatino Linotype" w:hAnsi="Palatino Linotype"/>
          <w:sz w:val="24"/>
          <w:szCs w:val="24"/>
        </w:rPr>
      </w:pPr>
      <w:r w:rsidRPr="003B7798">
        <w:rPr>
          <w:rFonts w:ascii="Palatino Linotype" w:hAnsi="Palatino Linotype"/>
          <w:sz w:val="24"/>
          <w:szCs w:val="24"/>
        </w:rPr>
        <w:t>Special educational needs and/or disabilities</w:t>
      </w:r>
    </w:p>
    <w:p w:rsidRPr="003B7798" w:rsidR="003B7798" w:rsidP="003B7798" w:rsidRDefault="003B7798" w14:paraId="4F565362" w14:textId="77777777">
      <w:pPr>
        <w:jc w:val="both"/>
        <w:rPr>
          <w:rFonts w:ascii="Palatino Linotype" w:hAnsi="Palatino Linotype"/>
          <w:sz w:val="24"/>
          <w:szCs w:val="24"/>
        </w:rPr>
      </w:pPr>
      <w:r w:rsidRPr="003B7798">
        <w:rPr>
          <w:rFonts w:ascii="Palatino Linotype" w:hAnsi="Palatino Linotype"/>
          <w:sz w:val="24"/>
          <w:szCs w:val="24"/>
        </w:rPr>
        <w:lastRenderedPageBreak/>
        <w:t>A copy of the policy is on each school’s website or available from the school office at request.</w:t>
      </w:r>
    </w:p>
    <w:p w:rsidRPr="003B7798" w:rsidR="003B7798" w:rsidP="003B7798" w:rsidRDefault="003B7798" w14:paraId="3DC9A4E7" w14:textId="77777777">
      <w:pPr>
        <w:jc w:val="both"/>
        <w:rPr>
          <w:rFonts w:ascii="Palatino Linotype" w:hAnsi="Palatino Linotype"/>
          <w:sz w:val="24"/>
          <w:szCs w:val="24"/>
        </w:rPr>
      </w:pPr>
    </w:p>
    <w:p w:rsidRPr="003B7798" w:rsidR="003B7798" w:rsidP="003B7798" w:rsidRDefault="003B7798" w14:paraId="7BC804A3" w14:textId="77777777">
      <w:pPr>
        <w:jc w:val="both"/>
        <w:rPr>
          <w:rFonts w:ascii="Palatino Linotype" w:hAnsi="Palatino Linotype"/>
          <w:sz w:val="24"/>
          <w:szCs w:val="24"/>
        </w:rPr>
      </w:pPr>
      <w:r w:rsidRPr="003B7798">
        <w:rPr>
          <w:rFonts w:ascii="Palatino Linotype" w:hAnsi="Palatino Linotype"/>
          <w:sz w:val="24"/>
          <w:szCs w:val="24"/>
        </w:rPr>
        <w:t>As a part of your child’s education, we promote personal wellbeing and development through a comprehensive Personal, Social, Health and Economic (PSHE) education programme.  PSHE education is the curriculum subject that gives children the knowledge, understanding, attitudes and practical skills to live safe, healthy, productive lives and meet their full potential.</w:t>
      </w:r>
    </w:p>
    <w:p w:rsidRPr="003B7798" w:rsidR="003B7798" w:rsidP="003B7798" w:rsidRDefault="003B7798" w14:paraId="4366CF6F" w14:textId="77777777">
      <w:pPr>
        <w:jc w:val="both"/>
        <w:rPr>
          <w:rFonts w:ascii="Palatino Linotype" w:hAnsi="Palatino Linotype"/>
          <w:sz w:val="24"/>
          <w:szCs w:val="24"/>
        </w:rPr>
      </w:pPr>
    </w:p>
    <w:p w:rsidRPr="003B7798" w:rsidR="003B7798" w:rsidP="003B7798" w:rsidRDefault="003B7798" w14:paraId="5A30B6A8" w14:textId="77777777">
      <w:pPr>
        <w:jc w:val="both"/>
        <w:rPr>
          <w:rFonts w:ascii="Palatino Linotype" w:hAnsi="Palatino Linotype"/>
          <w:sz w:val="24"/>
          <w:szCs w:val="24"/>
        </w:rPr>
      </w:pPr>
      <w:r w:rsidRPr="003B7798">
        <w:rPr>
          <w:rFonts w:ascii="Palatino Linotype" w:hAnsi="Palatino Linotype"/>
          <w:sz w:val="24"/>
          <w:szCs w:val="24"/>
        </w:rPr>
        <w:t>We will be inviting parents to attend a drop-in session for you to find out more about what your child will learn, view the materials and resources being used in lessons and discover how you can best support your child to discuss these topics at home.  Further details will be sent out nearer the time.</w:t>
      </w:r>
    </w:p>
    <w:p w:rsidRPr="003B7798" w:rsidR="003B7798" w:rsidP="003B7798" w:rsidRDefault="003B7798" w14:paraId="19DC2300" w14:textId="77777777">
      <w:pPr>
        <w:jc w:val="both"/>
        <w:rPr>
          <w:rFonts w:ascii="Palatino Linotype" w:hAnsi="Palatino Linotype"/>
          <w:sz w:val="24"/>
          <w:szCs w:val="24"/>
        </w:rPr>
      </w:pPr>
    </w:p>
    <w:p w:rsidRPr="003B7798" w:rsidR="003B7798" w:rsidP="003B7798" w:rsidRDefault="003B7798" w14:paraId="2D3773EB" w14:textId="77777777">
      <w:pPr>
        <w:jc w:val="both"/>
        <w:rPr>
          <w:rFonts w:ascii="Palatino Linotype" w:hAnsi="Palatino Linotype"/>
          <w:sz w:val="24"/>
          <w:szCs w:val="24"/>
        </w:rPr>
      </w:pPr>
      <w:r w:rsidRPr="003B7798">
        <w:rPr>
          <w:rFonts w:ascii="Palatino Linotype" w:hAnsi="Palatino Linotype"/>
          <w:sz w:val="24"/>
          <w:szCs w:val="24"/>
        </w:rPr>
        <w:t xml:space="preserve">As a school community, we are committed to working in partnership with parents.  Please be reassured that the supportive and considered way we have always taught relationships education, as part of our Personal, Social and Health Education curriculum, will continue. </w:t>
      </w:r>
    </w:p>
    <w:p w:rsidRPr="003B7798" w:rsidR="003B7798" w:rsidP="003B7798" w:rsidRDefault="003B7798" w14:paraId="4366CBB2" w14:textId="77777777">
      <w:pPr>
        <w:jc w:val="both"/>
        <w:rPr>
          <w:rFonts w:ascii="Palatino Linotype" w:hAnsi="Palatino Linotype"/>
          <w:sz w:val="24"/>
          <w:szCs w:val="24"/>
        </w:rPr>
      </w:pPr>
    </w:p>
    <w:p w:rsidRPr="003B7798" w:rsidR="003B7798" w:rsidP="003B7798" w:rsidRDefault="003B7798" w14:paraId="59A156E3" w14:textId="77777777">
      <w:pPr>
        <w:jc w:val="both"/>
        <w:rPr>
          <w:rFonts w:ascii="Palatino Linotype" w:hAnsi="Palatino Linotype"/>
          <w:sz w:val="24"/>
          <w:szCs w:val="24"/>
        </w:rPr>
      </w:pPr>
      <w:r w:rsidRPr="003B7798">
        <w:rPr>
          <w:rFonts w:ascii="Palatino Linotype" w:hAnsi="Palatino Linotype"/>
          <w:sz w:val="24"/>
          <w:szCs w:val="24"/>
        </w:rPr>
        <w:t>If you would like to find out more or discuss any concerns, we would urge you to attend the information meeting in the summer term and we look forward to seeing you there.</w:t>
      </w:r>
    </w:p>
    <w:p w:rsidRPr="003B7798" w:rsidR="003B7798" w:rsidP="003B7798" w:rsidRDefault="003B7798" w14:paraId="1D8F1989" w14:textId="77777777">
      <w:pPr>
        <w:jc w:val="both"/>
        <w:rPr>
          <w:rFonts w:ascii="Palatino Linotype" w:hAnsi="Palatino Linotype"/>
          <w:sz w:val="24"/>
          <w:szCs w:val="24"/>
        </w:rPr>
      </w:pPr>
    </w:p>
    <w:p w:rsidRPr="003B7798" w:rsidR="003B7798" w:rsidP="003B7798" w:rsidRDefault="003B7798" w14:paraId="15D352CC" w14:textId="77777777">
      <w:pPr>
        <w:jc w:val="both"/>
        <w:rPr>
          <w:rFonts w:ascii="Palatino Linotype" w:hAnsi="Palatino Linotype"/>
          <w:sz w:val="24"/>
          <w:szCs w:val="24"/>
        </w:rPr>
      </w:pPr>
      <w:r w:rsidRPr="003B7798">
        <w:rPr>
          <w:rFonts w:ascii="Palatino Linotype" w:hAnsi="Palatino Linotype"/>
          <w:sz w:val="24"/>
          <w:szCs w:val="24"/>
        </w:rPr>
        <w:t>Yours sincerely,</w:t>
      </w:r>
    </w:p>
    <w:p w:rsidRPr="005F05EF" w:rsidR="003B64DD" w:rsidP="007D3B4C" w:rsidRDefault="003B64DD" w14:paraId="08A296F3" w14:textId="77777777">
      <w:pPr>
        <w:jc w:val="both"/>
        <w:rPr>
          <w:rFonts w:ascii="Palatino Linotype" w:hAnsi="Palatino Linotype"/>
          <w:sz w:val="24"/>
          <w:szCs w:val="24"/>
        </w:rPr>
      </w:pPr>
    </w:p>
    <w:p w:rsidR="007D3B4C" w:rsidP="007D3B4C" w:rsidRDefault="007D3B4C" w14:paraId="45CEF9A9" w14:textId="1B2CC518">
      <w:pPr>
        <w:jc w:val="both"/>
        <w:rPr>
          <w:rFonts w:ascii="Palatino Linotype" w:hAnsi="Palatino Linotype"/>
          <w:sz w:val="24"/>
          <w:szCs w:val="24"/>
        </w:rPr>
      </w:pPr>
      <w:r w:rsidRPr="005F05EF">
        <w:rPr>
          <w:rFonts w:ascii="Palatino Linotype" w:hAnsi="Palatino Linotype"/>
          <w:sz w:val="24"/>
          <w:szCs w:val="24"/>
        </w:rPr>
        <w:t>Department for Education Statutory Guidance on Relationships Education, Relationships and Sex Education and Health Education 2019.</w:t>
      </w:r>
    </w:p>
    <w:p w:rsidRPr="005F05EF" w:rsidR="000C4AC2" w:rsidP="007D3B4C" w:rsidRDefault="000C4AC2" w14:paraId="1F91EC7B" w14:textId="77777777">
      <w:pPr>
        <w:jc w:val="both"/>
        <w:rPr>
          <w:rFonts w:ascii="Palatino Linotype" w:hAnsi="Palatino Linotype"/>
          <w:sz w:val="24"/>
          <w:szCs w:val="24"/>
        </w:rPr>
      </w:pPr>
    </w:p>
    <w:p w:rsidR="007D3B4C" w:rsidP="007D3B4C" w:rsidRDefault="007D3B4C" w14:paraId="304CA9A7" w14:textId="3C29FE74">
      <w:pPr>
        <w:jc w:val="both"/>
        <w:rPr>
          <w:rFonts w:ascii="Palatino Linotype" w:hAnsi="Palatino Linotype"/>
          <w:sz w:val="24"/>
          <w:szCs w:val="24"/>
        </w:rPr>
      </w:pPr>
      <w:r w:rsidRPr="005F05EF">
        <w:rPr>
          <w:rFonts w:ascii="Palatino Linotype" w:hAnsi="Palatino Linotype"/>
          <w:sz w:val="24"/>
          <w:szCs w:val="24"/>
        </w:rPr>
        <w:t>PSHE Association – Writing your school’s relationship and sex education (RSE) policy, September 2018.</w:t>
      </w:r>
    </w:p>
    <w:p w:rsidRPr="005F05EF" w:rsidR="000C4AC2" w:rsidP="007D3B4C" w:rsidRDefault="000C4AC2" w14:paraId="321384D4" w14:textId="77777777">
      <w:pPr>
        <w:jc w:val="both"/>
        <w:rPr>
          <w:rFonts w:ascii="Palatino Linotype" w:hAnsi="Palatino Linotype"/>
          <w:sz w:val="24"/>
          <w:szCs w:val="24"/>
        </w:rPr>
      </w:pPr>
    </w:p>
    <w:p w:rsidRPr="005F05EF" w:rsidR="007D3B4C" w:rsidP="007D3B4C" w:rsidRDefault="007D3B4C" w14:paraId="08153CAB" w14:textId="77777777">
      <w:pPr>
        <w:jc w:val="both"/>
        <w:rPr>
          <w:rFonts w:ascii="Palatino Linotype" w:hAnsi="Palatino Linotype"/>
          <w:sz w:val="24"/>
          <w:szCs w:val="24"/>
        </w:rPr>
      </w:pPr>
      <w:r w:rsidRPr="005F05EF">
        <w:rPr>
          <w:rFonts w:ascii="Palatino Linotype" w:hAnsi="Palatino Linotype"/>
          <w:sz w:val="24"/>
          <w:szCs w:val="24"/>
        </w:rPr>
        <w:t>Keeping Children Safe in Education September 2019: Statutory guidance for schools and colleges.  Part one: Information</w:t>
      </w:r>
      <w:r w:rsidRPr="005F05EF">
        <w:rPr>
          <w:rFonts w:ascii="Palatino Linotype" w:hAnsi="Palatino Linotype"/>
        </w:rPr>
        <w:t xml:space="preserve"> </w:t>
      </w:r>
      <w:r w:rsidRPr="005F05EF">
        <w:rPr>
          <w:rFonts w:ascii="Palatino Linotype" w:hAnsi="Palatino Linotype"/>
          <w:sz w:val="24"/>
          <w:szCs w:val="24"/>
        </w:rPr>
        <w:t>for all school and college staff.</w:t>
      </w:r>
    </w:p>
    <w:p w:rsidR="009E6BCD" w:rsidP="009E6BCD" w:rsidRDefault="009E6BCD" w14:paraId="549CA07D" w14:textId="31C52D29">
      <w:pPr>
        <w:rPr>
          <w:rStyle w:val="normaltextrun"/>
          <w:rFonts w:ascii="Palatino Linotype" w:hAnsi="Palatino Linotype" w:cs="Arial"/>
          <w:b/>
          <w:bCs/>
          <w:color w:val="0070C0"/>
          <w:sz w:val="28"/>
          <w:szCs w:val="28"/>
        </w:rPr>
      </w:pPr>
    </w:p>
    <w:bookmarkEnd w:id="2"/>
    <w:sectPr w:rsidR="009E6BCD" w:rsidSect="009E6BCD">
      <w:headerReference w:type="even" r:id="rId10"/>
      <w:footerReference w:type="even" r:id="rId11"/>
      <w:footerReference w:type="default" r:id="rId12"/>
      <w:footerReference w:type="first" r:id="rId13"/>
      <w:pgSz w:w="11906" w:h="16838" w:orient="portrait"/>
      <w:pgMar w:top="720" w:right="720" w:bottom="720" w:left="72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D61" w:rsidRDefault="00261D61" w14:paraId="71757C25" w14:textId="77777777">
      <w:r>
        <w:separator/>
      </w:r>
    </w:p>
    <w:p w:rsidR="000866C0" w:rsidRDefault="000866C0" w14:paraId="567876E3" w14:textId="77777777"/>
  </w:endnote>
  <w:endnote w:type="continuationSeparator" w:id="0">
    <w:p w:rsidR="00261D61" w:rsidRDefault="00261D61" w14:paraId="052F1F36" w14:textId="77777777">
      <w:r>
        <w:continuationSeparator/>
      </w:r>
    </w:p>
    <w:p w:rsidR="000866C0" w:rsidRDefault="000866C0" w14:paraId="7D1D60F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7544" w:rsidR="005C4CE3" w:rsidP="007B7544" w:rsidRDefault="00B7738B" w14:paraId="0E26D341" w14:textId="77777777">
    <w:pPr>
      <w:pStyle w:val="Footer"/>
      <w:rPr>
        <w:rStyle w:val="PageNumber"/>
      </w:rPr>
    </w:pPr>
    <w:r w:rsidRPr="007B7544">
      <w:rPr>
        <w:rStyle w:val="PageNumber"/>
      </w:rPr>
      <w:fldChar w:fldCharType="begin"/>
    </w:r>
    <w:r w:rsidRPr="007B7544">
      <w:rPr>
        <w:rStyle w:val="PageNumber"/>
      </w:rPr>
      <w:instrText xml:space="preserve">PAGE  </w:instrText>
    </w:r>
    <w:r w:rsidRPr="007B7544">
      <w:rPr>
        <w:rStyle w:val="PageNumber"/>
      </w:rPr>
      <w:fldChar w:fldCharType="end"/>
    </w:r>
  </w:p>
  <w:p w:rsidR="005C4CE3" w:rsidP="007B7544" w:rsidRDefault="003B7798" w14:paraId="028324E8" w14:textId="77777777">
    <w:pPr>
      <w:pStyle w:val="Footer"/>
    </w:pPr>
  </w:p>
  <w:p w:rsidR="000866C0" w:rsidRDefault="000866C0" w14:paraId="7E940C2A"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66C0" w:rsidP="00473A08" w:rsidRDefault="000866C0" w14:paraId="7823BDF9" w14:textId="56D90B53">
    <w:pPr>
      <w:pStyle w:val="Footer"/>
      <w:tabs>
        <w:tab w:val="right" w:pos="1046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7544" w:rsidR="00232F3E" w:rsidP="007B7544" w:rsidRDefault="00232F3E" w14:paraId="5E335238" w14:textId="6477B88C">
    <w:pPr>
      <w:pStyle w:val="Footer"/>
      <w:rPr>
        <w:rStyle w:val="PageNumber"/>
      </w:rPr>
    </w:pPr>
    <w:r w:rsidRPr="007B7544">
      <w:rPr>
        <w:rStyle w:val="PageNumber"/>
      </w:rPr>
      <w:fldChar w:fldCharType="begin"/>
    </w:r>
    <w:r w:rsidRPr="007B7544">
      <w:rPr>
        <w:rStyle w:val="PageNumber"/>
      </w:rPr>
      <w:instrText xml:space="preserve"> PAGE </w:instrText>
    </w:r>
    <w:r w:rsidRPr="007B7544">
      <w:rPr>
        <w:rStyle w:val="PageNumber"/>
      </w:rPr>
      <w:fldChar w:fldCharType="separate"/>
    </w:r>
    <w:r w:rsidRPr="007B7544">
      <w:rPr>
        <w:rStyle w:val="PageNumber"/>
      </w:rPr>
      <w:t>1</w:t>
    </w:r>
    <w:r w:rsidRPr="007B7544">
      <w:rPr>
        <w:rStyle w:val="PageNumber"/>
      </w:rPr>
      <w:fldChar w:fldCharType="end"/>
    </w:r>
  </w:p>
  <w:p w:rsidRPr="007B7544" w:rsidR="005C4CE3" w:rsidP="007B7544" w:rsidRDefault="003B7798" w14:paraId="0DB91363" w14:textId="324DF2AA">
    <w:pPr>
      <w:pStyle w:val="Footer"/>
    </w:pPr>
  </w:p>
  <w:p w:rsidR="000866C0" w:rsidRDefault="000866C0" w14:paraId="187A6B0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D61" w:rsidRDefault="00261D61" w14:paraId="50120F60" w14:textId="77777777">
      <w:r>
        <w:separator/>
      </w:r>
    </w:p>
    <w:p w:rsidR="000866C0" w:rsidRDefault="000866C0" w14:paraId="389A56BA" w14:textId="77777777"/>
  </w:footnote>
  <w:footnote w:type="continuationSeparator" w:id="0">
    <w:p w:rsidR="00261D61" w:rsidRDefault="00261D61" w14:paraId="6588D661" w14:textId="77777777">
      <w:r>
        <w:continuationSeparator/>
      </w:r>
    </w:p>
    <w:p w:rsidR="000866C0" w:rsidRDefault="000866C0" w14:paraId="2F4C819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7544" w:rsidR="005C4CE3" w:rsidP="007B7544" w:rsidRDefault="00B7738B" w14:paraId="3DF296FD" w14:textId="77777777">
    <w:pPr>
      <w:pStyle w:val="Header"/>
    </w:pPr>
    <w:r w:rsidRPr="007B7544">
      <w:t>[Type the document title]</w:t>
    </w:r>
  </w:p>
  <w:p w:rsidRPr="007B7544" w:rsidR="005C4CE3" w:rsidP="007B7544" w:rsidRDefault="00B7738B" w14:paraId="1E974A71" w14:textId="77777777">
    <w:pPr>
      <w:pStyle w:val="Header"/>
    </w:pPr>
    <w:r w:rsidRPr="007B7544">
      <w:t>[Type the date]</w:t>
    </w:r>
  </w:p>
  <w:p w:rsidRPr="007B7544" w:rsidR="005C4CE3" w:rsidP="007B7544" w:rsidRDefault="00B7738B" w14:paraId="2D0FA56C" w14:textId="77777777">
    <w:pPr>
      <w:pStyle w:val="Header"/>
    </w:pPr>
    <w:r>
      <w:t>[Type text]</w:t>
    </w:r>
    <w:r>
      <w:tab/>
    </w:r>
    <w:r>
      <w:t xml:space="preserve">[Type </w:t>
    </w:r>
    <w:r w:rsidRPr="007B7544">
      <w:t>text]</w:t>
    </w:r>
    <w:r w:rsidRPr="007B7544">
      <w:tab/>
    </w:r>
    <w:r w:rsidRPr="007B7544">
      <w:t>[Type text]</w:t>
    </w:r>
  </w:p>
  <w:p w:rsidR="005C4CE3" w:rsidRDefault="003B7798" w14:paraId="4C49E7F1" w14:textId="77777777">
    <w:pPr>
      <w:pStyle w:val="Header"/>
    </w:pPr>
  </w:p>
  <w:p w:rsidR="000866C0" w:rsidRDefault="000866C0" w14:paraId="0EFE283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0D5"/>
    <w:multiLevelType w:val="hybridMultilevel"/>
    <w:tmpl w:val="3E361E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192B45"/>
    <w:multiLevelType w:val="hybridMultilevel"/>
    <w:tmpl w:val="54B631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060FC"/>
    <w:multiLevelType w:val="multilevel"/>
    <w:tmpl w:val="0409001F"/>
    <w:numStyleLink w:val="111111"/>
  </w:abstractNum>
  <w:abstractNum w:abstractNumId="3" w15:restartNumberingAfterBreak="0">
    <w:nsid w:val="09FF32C3"/>
    <w:multiLevelType w:val="hybridMultilevel"/>
    <w:tmpl w:val="EB7CB948"/>
    <w:lvl w:ilvl="0" w:tplc="F56E0C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70EEB"/>
    <w:multiLevelType w:val="hybridMultilevel"/>
    <w:tmpl w:val="0A3637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4B52430"/>
    <w:multiLevelType w:val="hybridMultilevel"/>
    <w:tmpl w:val="043EF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905FFE"/>
    <w:multiLevelType w:val="hybridMultilevel"/>
    <w:tmpl w:val="C05285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D044CB2"/>
    <w:multiLevelType w:val="hybridMultilevel"/>
    <w:tmpl w:val="39D28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E4266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9371A5"/>
    <w:multiLevelType w:val="hybridMultilevel"/>
    <w:tmpl w:val="2372351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0" w15:restartNumberingAfterBreak="0">
    <w:nsid w:val="420C0631"/>
    <w:multiLevelType w:val="hybridMultilevel"/>
    <w:tmpl w:val="6A6E6BA8"/>
    <w:lvl w:ilvl="0" w:tplc="AB820E72">
      <w:start w:val="1"/>
      <w:numFmt w:val="bullet"/>
      <w:lvlText w:val=""/>
      <w:lvlJc w:val="left"/>
      <w:pPr>
        <w:ind w:left="720" w:hanging="360"/>
      </w:pPr>
      <w:rPr>
        <w:rFonts w:hint="default" w:ascii="Symbol" w:hAnsi="Symbol"/>
      </w:rPr>
    </w:lvl>
    <w:lvl w:ilvl="1" w:tplc="7D908744">
      <w:start w:val="1"/>
      <w:numFmt w:val="bullet"/>
      <w:lvlText w:val="o"/>
      <w:lvlJc w:val="left"/>
      <w:pPr>
        <w:ind w:left="1440" w:hanging="360"/>
      </w:pPr>
      <w:rPr>
        <w:rFonts w:hint="default" w:ascii="Courier New" w:hAnsi="Courier New"/>
      </w:rPr>
    </w:lvl>
    <w:lvl w:ilvl="2" w:tplc="E70C4334">
      <w:start w:val="1"/>
      <w:numFmt w:val="bullet"/>
      <w:lvlText w:val=""/>
      <w:lvlJc w:val="left"/>
      <w:pPr>
        <w:ind w:left="2160" w:hanging="360"/>
      </w:pPr>
      <w:rPr>
        <w:rFonts w:hint="default" w:ascii="Wingdings" w:hAnsi="Wingdings"/>
      </w:rPr>
    </w:lvl>
    <w:lvl w:ilvl="3" w:tplc="81FACCAA">
      <w:start w:val="1"/>
      <w:numFmt w:val="bullet"/>
      <w:lvlText w:val=""/>
      <w:lvlJc w:val="left"/>
      <w:pPr>
        <w:ind w:left="2880" w:hanging="360"/>
      </w:pPr>
      <w:rPr>
        <w:rFonts w:hint="default" w:ascii="Symbol" w:hAnsi="Symbol"/>
      </w:rPr>
    </w:lvl>
    <w:lvl w:ilvl="4" w:tplc="21367BCC">
      <w:start w:val="1"/>
      <w:numFmt w:val="bullet"/>
      <w:lvlText w:val="o"/>
      <w:lvlJc w:val="left"/>
      <w:pPr>
        <w:ind w:left="3600" w:hanging="360"/>
      </w:pPr>
      <w:rPr>
        <w:rFonts w:hint="default" w:ascii="Courier New" w:hAnsi="Courier New"/>
      </w:rPr>
    </w:lvl>
    <w:lvl w:ilvl="5" w:tplc="D7DCC49C">
      <w:start w:val="1"/>
      <w:numFmt w:val="bullet"/>
      <w:lvlText w:val=""/>
      <w:lvlJc w:val="left"/>
      <w:pPr>
        <w:ind w:left="4320" w:hanging="360"/>
      </w:pPr>
      <w:rPr>
        <w:rFonts w:hint="default" w:ascii="Wingdings" w:hAnsi="Wingdings"/>
      </w:rPr>
    </w:lvl>
    <w:lvl w:ilvl="6" w:tplc="41445494">
      <w:start w:val="1"/>
      <w:numFmt w:val="bullet"/>
      <w:lvlText w:val=""/>
      <w:lvlJc w:val="left"/>
      <w:pPr>
        <w:ind w:left="5040" w:hanging="360"/>
      </w:pPr>
      <w:rPr>
        <w:rFonts w:hint="default" w:ascii="Symbol" w:hAnsi="Symbol"/>
      </w:rPr>
    </w:lvl>
    <w:lvl w:ilvl="7" w:tplc="3E28F2B8">
      <w:start w:val="1"/>
      <w:numFmt w:val="bullet"/>
      <w:lvlText w:val="o"/>
      <w:lvlJc w:val="left"/>
      <w:pPr>
        <w:ind w:left="5760" w:hanging="360"/>
      </w:pPr>
      <w:rPr>
        <w:rFonts w:hint="default" w:ascii="Courier New" w:hAnsi="Courier New"/>
      </w:rPr>
    </w:lvl>
    <w:lvl w:ilvl="8" w:tplc="FE56EEE8">
      <w:start w:val="1"/>
      <w:numFmt w:val="bullet"/>
      <w:lvlText w:val=""/>
      <w:lvlJc w:val="left"/>
      <w:pPr>
        <w:ind w:left="6480" w:hanging="360"/>
      </w:pPr>
      <w:rPr>
        <w:rFonts w:hint="default" w:ascii="Wingdings" w:hAnsi="Wingdings"/>
      </w:rPr>
    </w:lvl>
  </w:abstractNum>
  <w:abstractNum w:abstractNumId="11" w15:restartNumberingAfterBreak="0">
    <w:nsid w:val="457A17BA"/>
    <w:multiLevelType w:val="hybridMultilevel"/>
    <w:tmpl w:val="E1AAE2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AA72CCA"/>
    <w:multiLevelType w:val="hybridMultilevel"/>
    <w:tmpl w:val="19E4A14E"/>
    <w:lvl w:ilvl="0" w:tplc="25465328">
      <w:start w:val="1"/>
      <w:numFmt w:val="bullet"/>
      <w:lvlText w:val=""/>
      <w:lvlJc w:val="left"/>
      <w:pPr>
        <w:tabs>
          <w:tab w:val="num" w:pos="720"/>
        </w:tabs>
        <w:ind w:left="720" w:hanging="360"/>
      </w:pPr>
      <w:rPr>
        <w:rFonts w:hint="default" w:ascii="Symbol" w:hAnsi="Symbol"/>
      </w:rPr>
    </w:lvl>
    <w:lvl w:ilvl="1" w:tplc="8AEABA5C">
      <w:start w:val="1"/>
      <w:numFmt w:val="bullet"/>
      <w:lvlText w:val="o"/>
      <w:lvlJc w:val="left"/>
      <w:pPr>
        <w:tabs>
          <w:tab w:val="num" w:pos="1440"/>
        </w:tabs>
        <w:ind w:left="1440" w:hanging="360"/>
      </w:pPr>
      <w:rPr>
        <w:rFonts w:hint="default" w:ascii="Courier New" w:hAnsi="Courier New" w:cs="Courier New"/>
      </w:rPr>
    </w:lvl>
    <w:lvl w:ilvl="2" w:tplc="D95A060C">
      <w:start w:val="1"/>
      <w:numFmt w:val="bullet"/>
      <w:lvlText w:val=""/>
      <w:lvlJc w:val="left"/>
      <w:pPr>
        <w:tabs>
          <w:tab w:val="num" w:pos="2160"/>
        </w:tabs>
        <w:ind w:left="2160" w:hanging="360"/>
      </w:pPr>
      <w:rPr>
        <w:rFonts w:hint="default" w:ascii="Wingdings" w:hAnsi="Wingdings"/>
      </w:rPr>
    </w:lvl>
    <w:lvl w:ilvl="3" w:tplc="5E3E0670">
      <w:start w:val="1"/>
      <w:numFmt w:val="bullet"/>
      <w:lvlText w:val=""/>
      <w:lvlJc w:val="left"/>
      <w:pPr>
        <w:tabs>
          <w:tab w:val="num" w:pos="2880"/>
        </w:tabs>
        <w:ind w:left="2880" w:hanging="360"/>
      </w:pPr>
      <w:rPr>
        <w:rFonts w:hint="default" w:ascii="Symbol" w:hAnsi="Symbol"/>
      </w:rPr>
    </w:lvl>
    <w:lvl w:ilvl="4" w:tplc="498E1B8C">
      <w:start w:val="1"/>
      <w:numFmt w:val="bullet"/>
      <w:lvlText w:val="o"/>
      <w:lvlJc w:val="left"/>
      <w:pPr>
        <w:tabs>
          <w:tab w:val="num" w:pos="3600"/>
        </w:tabs>
        <w:ind w:left="3600" w:hanging="360"/>
      </w:pPr>
      <w:rPr>
        <w:rFonts w:hint="default" w:ascii="Courier New" w:hAnsi="Courier New" w:cs="Courier New"/>
      </w:rPr>
    </w:lvl>
    <w:lvl w:ilvl="5" w:tplc="2B385540">
      <w:start w:val="1"/>
      <w:numFmt w:val="bullet"/>
      <w:lvlText w:val=""/>
      <w:lvlJc w:val="left"/>
      <w:pPr>
        <w:tabs>
          <w:tab w:val="num" w:pos="4320"/>
        </w:tabs>
        <w:ind w:left="4320" w:hanging="360"/>
      </w:pPr>
      <w:rPr>
        <w:rFonts w:hint="default" w:ascii="Wingdings" w:hAnsi="Wingdings"/>
      </w:rPr>
    </w:lvl>
    <w:lvl w:ilvl="6" w:tplc="06AC4BDA">
      <w:start w:val="1"/>
      <w:numFmt w:val="bullet"/>
      <w:lvlText w:val=""/>
      <w:lvlJc w:val="left"/>
      <w:pPr>
        <w:tabs>
          <w:tab w:val="num" w:pos="5040"/>
        </w:tabs>
        <w:ind w:left="5040" w:hanging="360"/>
      </w:pPr>
      <w:rPr>
        <w:rFonts w:hint="default" w:ascii="Symbol" w:hAnsi="Symbol"/>
      </w:rPr>
    </w:lvl>
    <w:lvl w:ilvl="7" w:tplc="7F3A3576">
      <w:start w:val="1"/>
      <w:numFmt w:val="bullet"/>
      <w:lvlText w:val="o"/>
      <w:lvlJc w:val="left"/>
      <w:pPr>
        <w:tabs>
          <w:tab w:val="num" w:pos="5760"/>
        </w:tabs>
        <w:ind w:left="5760" w:hanging="360"/>
      </w:pPr>
      <w:rPr>
        <w:rFonts w:hint="default" w:ascii="Courier New" w:hAnsi="Courier New" w:cs="Courier New"/>
      </w:rPr>
    </w:lvl>
    <w:lvl w:ilvl="8" w:tplc="51B050DA">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517825B4"/>
    <w:multiLevelType w:val="multilevel"/>
    <w:tmpl w:val="3754DD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30B23DB"/>
    <w:multiLevelType w:val="hybridMultilevel"/>
    <w:tmpl w:val="5FE2FE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F56388"/>
    <w:multiLevelType w:val="hybridMultilevel"/>
    <w:tmpl w:val="FAF63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BD37AB1"/>
    <w:multiLevelType w:val="multilevel"/>
    <w:tmpl w:val="77C43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ED02EFC"/>
    <w:multiLevelType w:val="multilevel"/>
    <w:tmpl w:val="7222F8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7A02A6A"/>
    <w:multiLevelType w:val="multilevel"/>
    <w:tmpl w:val="DB4C7D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2D406DD"/>
    <w:multiLevelType w:val="hybridMultilevel"/>
    <w:tmpl w:val="187A87DE"/>
    <w:lvl w:ilvl="0" w:tplc="E9B2F9F0">
      <w:start w:val="1"/>
      <w:numFmt w:val="bullet"/>
      <w:lvlText w:val=""/>
      <w:lvlJc w:val="left"/>
      <w:pPr>
        <w:ind w:left="720" w:hanging="360"/>
      </w:pPr>
      <w:rPr>
        <w:rFonts w:hint="default" w:ascii="Symbol" w:hAnsi="Symbol"/>
      </w:rPr>
    </w:lvl>
    <w:lvl w:ilvl="1" w:tplc="F976C018">
      <w:start w:val="1"/>
      <w:numFmt w:val="bullet"/>
      <w:lvlText w:val="o"/>
      <w:lvlJc w:val="left"/>
      <w:pPr>
        <w:ind w:left="1440" w:hanging="360"/>
      </w:pPr>
      <w:rPr>
        <w:rFonts w:hint="default" w:ascii="Courier New" w:hAnsi="Courier New"/>
      </w:rPr>
    </w:lvl>
    <w:lvl w:ilvl="2" w:tplc="E7CE6B62">
      <w:start w:val="1"/>
      <w:numFmt w:val="bullet"/>
      <w:lvlText w:val=""/>
      <w:lvlJc w:val="left"/>
      <w:pPr>
        <w:ind w:left="2160" w:hanging="360"/>
      </w:pPr>
      <w:rPr>
        <w:rFonts w:hint="default" w:ascii="Wingdings" w:hAnsi="Wingdings"/>
      </w:rPr>
    </w:lvl>
    <w:lvl w:ilvl="3" w:tplc="F36E4B6E">
      <w:start w:val="1"/>
      <w:numFmt w:val="bullet"/>
      <w:lvlText w:val=""/>
      <w:lvlJc w:val="left"/>
      <w:pPr>
        <w:ind w:left="2880" w:hanging="360"/>
      </w:pPr>
      <w:rPr>
        <w:rFonts w:hint="default" w:ascii="Symbol" w:hAnsi="Symbol"/>
      </w:rPr>
    </w:lvl>
    <w:lvl w:ilvl="4" w:tplc="1DB40A3C">
      <w:start w:val="1"/>
      <w:numFmt w:val="bullet"/>
      <w:lvlText w:val="o"/>
      <w:lvlJc w:val="left"/>
      <w:pPr>
        <w:ind w:left="3600" w:hanging="360"/>
      </w:pPr>
      <w:rPr>
        <w:rFonts w:hint="default" w:ascii="Courier New" w:hAnsi="Courier New"/>
      </w:rPr>
    </w:lvl>
    <w:lvl w:ilvl="5" w:tplc="1DC220C6">
      <w:start w:val="1"/>
      <w:numFmt w:val="bullet"/>
      <w:lvlText w:val=""/>
      <w:lvlJc w:val="left"/>
      <w:pPr>
        <w:ind w:left="4320" w:hanging="360"/>
      </w:pPr>
      <w:rPr>
        <w:rFonts w:hint="default" w:ascii="Wingdings" w:hAnsi="Wingdings"/>
      </w:rPr>
    </w:lvl>
    <w:lvl w:ilvl="6" w:tplc="9EE680E4">
      <w:start w:val="1"/>
      <w:numFmt w:val="bullet"/>
      <w:lvlText w:val=""/>
      <w:lvlJc w:val="left"/>
      <w:pPr>
        <w:ind w:left="5040" w:hanging="360"/>
      </w:pPr>
      <w:rPr>
        <w:rFonts w:hint="default" w:ascii="Symbol" w:hAnsi="Symbol"/>
      </w:rPr>
    </w:lvl>
    <w:lvl w:ilvl="7" w:tplc="0F2EA732">
      <w:start w:val="1"/>
      <w:numFmt w:val="bullet"/>
      <w:lvlText w:val="o"/>
      <w:lvlJc w:val="left"/>
      <w:pPr>
        <w:ind w:left="5760" w:hanging="360"/>
      </w:pPr>
      <w:rPr>
        <w:rFonts w:hint="default" w:ascii="Courier New" w:hAnsi="Courier New"/>
      </w:rPr>
    </w:lvl>
    <w:lvl w:ilvl="8" w:tplc="A4467B70">
      <w:start w:val="1"/>
      <w:numFmt w:val="bullet"/>
      <w:lvlText w:val=""/>
      <w:lvlJc w:val="left"/>
      <w:pPr>
        <w:ind w:left="6480" w:hanging="360"/>
      </w:pPr>
      <w:rPr>
        <w:rFonts w:hint="default" w:ascii="Wingdings" w:hAnsi="Wingdings"/>
      </w:rPr>
    </w:lvl>
  </w:abstractNum>
  <w:abstractNum w:abstractNumId="20" w15:restartNumberingAfterBreak="0">
    <w:nsid w:val="7766615D"/>
    <w:multiLevelType w:val="multilevel"/>
    <w:tmpl w:val="DE2498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D353D51"/>
    <w:multiLevelType w:val="hybridMultilevel"/>
    <w:tmpl w:val="12B60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F1D3FF1"/>
    <w:multiLevelType w:val="hybridMultilevel"/>
    <w:tmpl w:val="A8B6C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
    <w:abstractNumId w:val="8"/>
  </w:num>
  <w:num w:numId="3">
    <w:abstractNumId w:val="9"/>
  </w:num>
  <w:num w:numId="4">
    <w:abstractNumId w:val="3"/>
  </w:num>
  <w:num w:numId="5">
    <w:abstractNumId w:val="12"/>
  </w:num>
  <w:num w:numId="6">
    <w:abstractNumId w:val="1"/>
  </w:num>
  <w:num w:numId="7">
    <w:abstractNumId w:val="17"/>
  </w:num>
  <w:num w:numId="8">
    <w:abstractNumId w:val="16"/>
  </w:num>
  <w:num w:numId="9">
    <w:abstractNumId w:val="0"/>
  </w:num>
  <w:num w:numId="10">
    <w:abstractNumId w:val="7"/>
  </w:num>
  <w:num w:numId="11">
    <w:abstractNumId w:val="18"/>
  </w:num>
  <w:num w:numId="12">
    <w:abstractNumId w:val="20"/>
  </w:num>
  <w:num w:numId="13">
    <w:abstractNumId w:val="5"/>
  </w:num>
  <w:num w:numId="14">
    <w:abstractNumId w:val="21"/>
  </w:num>
  <w:num w:numId="15">
    <w:abstractNumId w:val="14"/>
  </w:num>
  <w:num w:numId="16">
    <w:abstractNumId w:val="11"/>
  </w:num>
  <w:num w:numId="17">
    <w:abstractNumId w:val="15"/>
  </w:num>
  <w:num w:numId="18">
    <w:abstractNumId w:val="13"/>
  </w:num>
  <w:num w:numId="19">
    <w:abstractNumId w:val="4"/>
  </w:num>
  <w:num w:numId="20">
    <w:abstractNumId w:val="6"/>
  </w:num>
  <w:num w:numId="21">
    <w:abstractNumId w:val="22"/>
  </w:num>
  <w:num w:numId="22">
    <w:abstractNumId w:val="10"/>
  </w:num>
  <w:num w:numId="23">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8B"/>
    <w:rsid w:val="00002AD2"/>
    <w:rsid w:val="00003607"/>
    <w:rsid w:val="000036D0"/>
    <w:rsid w:val="000102D6"/>
    <w:rsid w:val="000135BD"/>
    <w:rsid w:val="0002234B"/>
    <w:rsid w:val="000249BC"/>
    <w:rsid w:val="000308BB"/>
    <w:rsid w:val="000351F1"/>
    <w:rsid w:val="00036F2B"/>
    <w:rsid w:val="00040F6D"/>
    <w:rsid w:val="0004470D"/>
    <w:rsid w:val="000604FD"/>
    <w:rsid w:val="000751E5"/>
    <w:rsid w:val="000866C0"/>
    <w:rsid w:val="00091C9E"/>
    <w:rsid w:val="000A19AC"/>
    <w:rsid w:val="000B1639"/>
    <w:rsid w:val="000C1F9D"/>
    <w:rsid w:val="000C4AC2"/>
    <w:rsid w:val="000D03B9"/>
    <w:rsid w:val="00115037"/>
    <w:rsid w:val="00122201"/>
    <w:rsid w:val="001251D9"/>
    <w:rsid w:val="001325CF"/>
    <w:rsid w:val="00162625"/>
    <w:rsid w:val="00166DEC"/>
    <w:rsid w:val="00171D9C"/>
    <w:rsid w:val="00187331"/>
    <w:rsid w:val="001A1BBF"/>
    <w:rsid w:val="001A4767"/>
    <w:rsid w:val="001A7DEC"/>
    <w:rsid w:val="001B5077"/>
    <w:rsid w:val="001D6DB3"/>
    <w:rsid w:val="001E430B"/>
    <w:rsid w:val="001F16B5"/>
    <w:rsid w:val="00206D7A"/>
    <w:rsid w:val="002135D8"/>
    <w:rsid w:val="00223983"/>
    <w:rsid w:val="00232F3E"/>
    <w:rsid w:val="00247409"/>
    <w:rsid w:val="00250049"/>
    <w:rsid w:val="00253300"/>
    <w:rsid w:val="00254812"/>
    <w:rsid w:val="00255E5C"/>
    <w:rsid w:val="00256726"/>
    <w:rsid w:val="00261D61"/>
    <w:rsid w:val="002741C4"/>
    <w:rsid w:val="00276AA7"/>
    <w:rsid w:val="002A341D"/>
    <w:rsid w:val="002B1E6B"/>
    <w:rsid w:val="002B3076"/>
    <w:rsid w:val="002B40D6"/>
    <w:rsid w:val="002B4B07"/>
    <w:rsid w:val="002C1FAE"/>
    <w:rsid w:val="002D3FBC"/>
    <w:rsid w:val="002D42EF"/>
    <w:rsid w:val="002E4304"/>
    <w:rsid w:val="002F2ECD"/>
    <w:rsid w:val="003075D0"/>
    <w:rsid w:val="00310C2C"/>
    <w:rsid w:val="003139BD"/>
    <w:rsid w:val="00317567"/>
    <w:rsid w:val="00333991"/>
    <w:rsid w:val="00337ADF"/>
    <w:rsid w:val="003418D8"/>
    <w:rsid w:val="00377E98"/>
    <w:rsid w:val="00384823"/>
    <w:rsid w:val="003A5A4D"/>
    <w:rsid w:val="003B00BE"/>
    <w:rsid w:val="003B5CFC"/>
    <w:rsid w:val="003B64DD"/>
    <w:rsid w:val="003B7798"/>
    <w:rsid w:val="003D7CBA"/>
    <w:rsid w:val="003E62E7"/>
    <w:rsid w:val="003F3E0D"/>
    <w:rsid w:val="0040240C"/>
    <w:rsid w:val="00405814"/>
    <w:rsid w:val="00412D63"/>
    <w:rsid w:val="00417F5A"/>
    <w:rsid w:val="00431BBF"/>
    <w:rsid w:val="004408BD"/>
    <w:rsid w:val="0044446E"/>
    <w:rsid w:val="004547E8"/>
    <w:rsid w:val="0047290F"/>
    <w:rsid w:val="00473A08"/>
    <w:rsid w:val="00480367"/>
    <w:rsid w:val="004813A1"/>
    <w:rsid w:val="004979C1"/>
    <w:rsid w:val="004B08C8"/>
    <w:rsid w:val="004B26DB"/>
    <w:rsid w:val="004D1D55"/>
    <w:rsid w:val="004D408B"/>
    <w:rsid w:val="004D4D4E"/>
    <w:rsid w:val="004E1FD6"/>
    <w:rsid w:val="004E6978"/>
    <w:rsid w:val="004F122C"/>
    <w:rsid w:val="004F1E98"/>
    <w:rsid w:val="005001EA"/>
    <w:rsid w:val="005011C7"/>
    <w:rsid w:val="00511804"/>
    <w:rsid w:val="00521B86"/>
    <w:rsid w:val="0052459D"/>
    <w:rsid w:val="005247EF"/>
    <w:rsid w:val="00530980"/>
    <w:rsid w:val="0055770B"/>
    <w:rsid w:val="005577F2"/>
    <w:rsid w:val="00560353"/>
    <w:rsid w:val="0056094D"/>
    <w:rsid w:val="005625E6"/>
    <w:rsid w:val="0056541D"/>
    <w:rsid w:val="0058116E"/>
    <w:rsid w:val="00592928"/>
    <w:rsid w:val="005957DF"/>
    <w:rsid w:val="005A0859"/>
    <w:rsid w:val="005D0FB8"/>
    <w:rsid w:val="005D15C6"/>
    <w:rsid w:val="005E0D33"/>
    <w:rsid w:val="005F05EF"/>
    <w:rsid w:val="00612180"/>
    <w:rsid w:val="00625E47"/>
    <w:rsid w:val="00640228"/>
    <w:rsid w:val="006543C8"/>
    <w:rsid w:val="0065744B"/>
    <w:rsid w:val="0069520A"/>
    <w:rsid w:val="00696DCB"/>
    <w:rsid w:val="006A4550"/>
    <w:rsid w:val="006B3D22"/>
    <w:rsid w:val="006B7319"/>
    <w:rsid w:val="006E41E9"/>
    <w:rsid w:val="006E7F6C"/>
    <w:rsid w:val="006F1604"/>
    <w:rsid w:val="006F49C5"/>
    <w:rsid w:val="006F5F9A"/>
    <w:rsid w:val="007062F5"/>
    <w:rsid w:val="00712F8C"/>
    <w:rsid w:val="00713CC4"/>
    <w:rsid w:val="00726FD8"/>
    <w:rsid w:val="00736A5E"/>
    <w:rsid w:val="00755F99"/>
    <w:rsid w:val="00764DA9"/>
    <w:rsid w:val="0076553B"/>
    <w:rsid w:val="007679B7"/>
    <w:rsid w:val="00773C19"/>
    <w:rsid w:val="0078740F"/>
    <w:rsid w:val="00791835"/>
    <w:rsid w:val="00795D4D"/>
    <w:rsid w:val="007B3F5F"/>
    <w:rsid w:val="007B7544"/>
    <w:rsid w:val="007C628F"/>
    <w:rsid w:val="007D3B4C"/>
    <w:rsid w:val="007D62C6"/>
    <w:rsid w:val="007D6A2D"/>
    <w:rsid w:val="007E5213"/>
    <w:rsid w:val="00822703"/>
    <w:rsid w:val="008266E7"/>
    <w:rsid w:val="0083337B"/>
    <w:rsid w:val="00835478"/>
    <w:rsid w:val="00842A9C"/>
    <w:rsid w:val="0085315A"/>
    <w:rsid w:val="00882917"/>
    <w:rsid w:val="008851C4"/>
    <w:rsid w:val="00890956"/>
    <w:rsid w:val="00894B6C"/>
    <w:rsid w:val="008B0D2E"/>
    <w:rsid w:val="008B6D8C"/>
    <w:rsid w:val="008C33D6"/>
    <w:rsid w:val="008C74C5"/>
    <w:rsid w:val="008D7F50"/>
    <w:rsid w:val="008F0FD7"/>
    <w:rsid w:val="009003A2"/>
    <w:rsid w:val="00901E25"/>
    <w:rsid w:val="0092279D"/>
    <w:rsid w:val="00935E54"/>
    <w:rsid w:val="0093682A"/>
    <w:rsid w:val="00940ED4"/>
    <w:rsid w:val="009460A2"/>
    <w:rsid w:val="0098102F"/>
    <w:rsid w:val="00981C0A"/>
    <w:rsid w:val="009858A4"/>
    <w:rsid w:val="00992962"/>
    <w:rsid w:val="0099364C"/>
    <w:rsid w:val="0099564B"/>
    <w:rsid w:val="009A2572"/>
    <w:rsid w:val="009A53C5"/>
    <w:rsid w:val="009B3508"/>
    <w:rsid w:val="009C650B"/>
    <w:rsid w:val="009D61E7"/>
    <w:rsid w:val="009D70CC"/>
    <w:rsid w:val="009E2F88"/>
    <w:rsid w:val="009E3044"/>
    <w:rsid w:val="009E6BCD"/>
    <w:rsid w:val="009F6442"/>
    <w:rsid w:val="009F6651"/>
    <w:rsid w:val="00A10C19"/>
    <w:rsid w:val="00A20B32"/>
    <w:rsid w:val="00A21C73"/>
    <w:rsid w:val="00A350F9"/>
    <w:rsid w:val="00A37AA3"/>
    <w:rsid w:val="00A430BD"/>
    <w:rsid w:val="00A4672C"/>
    <w:rsid w:val="00A535B1"/>
    <w:rsid w:val="00A57A4C"/>
    <w:rsid w:val="00A6591B"/>
    <w:rsid w:val="00A74624"/>
    <w:rsid w:val="00A85113"/>
    <w:rsid w:val="00A86EA2"/>
    <w:rsid w:val="00A96EAF"/>
    <w:rsid w:val="00AA6080"/>
    <w:rsid w:val="00AC4ED7"/>
    <w:rsid w:val="00AE6A3D"/>
    <w:rsid w:val="00AF0307"/>
    <w:rsid w:val="00B1629C"/>
    <w:rsid w:val="00B230CA"/>
    <w:rsid w:val="00B328A0"/>
    <w:rsid w:val="00B3476F"/>
    <w:rsid w:val="00B34FC5"/>
    <w:rsid w:val="00B43E4C"/>
    <w:rsid w:val="00B459BA"/>
    <w:rsid w:val="00B637BF"/>
    <w:rsid w:val="00B64782"/>
    <w:rsid w:val="00B74029"/>
    <w:rsid w:val="00B7738B"/>
    <w:rsid w:val="00B872DD"/>
    <w:rsid w:val="00B90C32"/>
    <w:rsid w:val="00B91EB0"/>
    <w:rsid w:val="00BA5CAA"/>
    <w:rsid w:val="00BC6244"/>
    <w:rsid w:val="00BD4A97"/>
    <w:rsid w:val="00BE19B9"/>
    <w:rsid w:val="00C009FD"/>
    <w:rsid w:val="00C03651"/>
    <w:rsid w:val="00C03880"/>
    <w:rsid w:val="00C10F8D"/>
    <w:rsid w:val="00C14180"/>
    <w:rsid w:val="00C17EF4"/>
    <w:rsid w:val="00C304D9"/>
    <w:rsid w:val="00C35B7A"/>
    <w:rsid w:val="00C4442E"/>
    <w:rsid w:val="00C61A19"/>
    <w:rsid w:val="00C96644"/>
    <w:rsid w:val="00CA468C"/>
    <w:rsid w:val="00CB1E06"/>
    <w:rsid w:val="00CB5938"/>
    <w:rsid w:val="00CC53DD"/>
    <w:rsid w:val="00CE12AE"/>
    <w:rsid w:val="00CF1733"/>
    <w:rsid w:val="00CF4B1B"/>
    <w:rsid w:val="00CF5DAE"/>
    <w:rsid w:val="00CF7F69"/>
    <w:rsid w:val="00D14458"/>
    <w:rsid w:val="00D2152E"/>
    <w:rsid w:val="00D35FB2"/>
    <w:rsid w:val="00D41617"/>
    <w:rsid w:val="00D4162D"/>
    <w:rsid w:val="00D41EA4"/>
    <w:rsid w:val="00D606E6"/>
    <w:rsid w:val="00D92381"/>
    <w:rsid w:val="00DA1017"/>
    <w:rsid w:val="00DA27F7"/>
    <w:rsid w:val="00DC1069"/>
    <w:rsid w:val="00DE39C5"/>
    <w:rsid w:val="00DE492A"/>
    <w:rsid w:val="00DE569B"/>
    <w:rsid w:val="00DE7C33"/>
    <w:rsid w:val="00DF3923"/>
    <w:rsid w:val="00E035BE"/>
    <w:rsid w:val="00E07063"/>
    <w:rsid w:val="00E13EC9"/>
    <w:rsid w:val="00E2670B"/>
    <w:rsid w:val="00E355ED"/>
    <w:rsid w:val="00E4755E"/>
    <w:rsid w:val="00E73721"/>
    <w:rsid w:val="00E74DAC"/>
    <w:rsid w:val="00E803E8"/>
    <w:rsid w:val="00E94BE2"/>
    <w:rsid w:val="00EB6DAC"/>
    <w:rsid w:val="00ED35AB"/>
    <w:rsid w:val="00ED7B9D"/>
    <w:rsid w:val="00EE2D7B"/>
    <w:rsid w:val="00EF260C"/>
    <w:rsid w:val="00EF5A5C"/>
    <w:rsid w:val="00EF762A"/>
    <w:rsid w:val="00F12280"/>
    <w:rsid w:val="00F27518"/>
    <w:rsid w:val="00F30822"/>
    <w:rsid w:val="00F30D05"/>
    <w:rsid w:val="00F50597"/>
    <w:rsid w:val="00F52058"/>
    <w:rsid w:val="00F55160"/>
    <w:rsid w:val="00F6665C"/>
    <w:rsid w:val="00F84E31"/>
    <w:rsid w:val="00FA3B47"/>
    <w:rsid w:val="00FB36DA"/>
    <w:rsid w:val="00FE5D5D"/>
    <w:rsid w:val="00FF6716"/>
    <w:rsid w:val="6FADB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4560C1"/>
  <w15:docId w15:val="{8E272BDA-3932-4E4A-9C2D-CEEDCADA65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7738B"/>
    <w:rPr>
      <w:rFonts w:ascii="Arial" w:hAnsi="Arial" w:eastAsia="Times New Roman" w:cs="Times New Roman"/>
      <w:sz w:val="22"/>
      <w:szCs w:val="20"/>
      <w:lang w:val="en-GB"/>
    </w:rPr>
  </w:style>
  <w:style w:type="paragraph" w:styleId="Heading1">
    <w:name w:val="heading 1"/>
    <w:basedOn w:val="DocumentTitle"/>
    <w:next w:val="Normal"/>
    <w:link w:val="Heading1Char"/>
    <w:uiPriority w:val="9"/>
    <w:qFormat/>
    <w:rsid w:val="00EF762A"/>
    <w:pPr>
      <w:outlineLvl w:val="0"/>
    </w:pPr>
  </w:style>
  <w:style w:type="paragraph" w:styleId="Heading2">
    <w:name w:val="heading 2"/>
    <w:basedOn w:val="Title"/>
    <w:next w:val="Normal"/>
    <w:link w:val="Heading2Char"/>
    <w:uiPriority w:val="9"/>
    <w:unhideWhenUsed/>
    <w:qFormat/>
    <w:rsid w:val="009E3044"/>
    <w:pPr>
      <w:outlineLvl w:val="1"/>
    </w:pPr>
    <w:rPr>
      <w:color w:val="0070C0" w:themeColor="accent6"/>
    </w:rPr>
  </w:style>
  <w:style w:type="paragraph" w:styleId="Heading3">
    <w:name w:val="heading 3"/>
    <w:basedOn w:val="Heading"/>
    <w:next w:val="Normal"/>
    <w:link w:val="Heading3Char"/>
    <w:uiPriority w:val="9"/>
    <w:unhideWhenUsed/>
    <w:qFormat/>
    <w:rsid w:val="009E3044"/>
    <w:pPr>
      <w:outlineLvl w:val="2"/>
    </w:pPr>
    <w:rPr>
      <w:color w:val="0070C0" w:themeColor="accent6"/>
    </w:rPr>
  </w:style>
  <w:style w:type="paragraph" w:styleId="Heading4">
    <w:name w:val="heading 4"/>
    <w:basedOn w:val="Normal"/>
    <w:next w:val="Normal"/>
    <w:link w:val="Heading4Char"/>
    <w:uiPriority w:val="9"/>
    <w:unhideWhenUsed/>
    <w:rsid w:val="005011C7"/>
    <w:pPr>
      <w:keepNext/>
      <w:keepLines/>
      <w:spacing w:before="40"/>
      <w:outlineLvl w:val="3"/>
    </w:pPr>
    <w:rPr>
      <w:rFonts w:asciiTheme="majorHAnsi" w:hAnsiTheme="majorHAnsi" w:eastAsiaTheme="majorEastAsia" w:cstheme="majorBidi"/>
      <w:i/>
      <w:iCs/>
      <w:color w:val="41758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aliases w:val="Customisable document title"/>
    <w:basedOn w:val="Normal"/>
    <w:link w:val="HeaderChar"/>
    <w:uiPriority w:val="99"/>
    <w:rsid w:val="00B7738B"/>
    <w:pPr>
      <w:tabs>
        <w:tab w:val="center" w:pos="4320"/>
        <w:tab w:val="right" w:pos="8640"/>
      </w:tabs>
    </w:pPr>
  </w:style>
  <w:style w:type="character" w:styleId="HeaderChar" w:customStyle="1">
    <w:name w:val="Header Char"/>
    <w:aliases w:val="Customisable document title Char"/>
    <w:basedOn w:val="DefaultParagraphFont"/>
    <w:link w:val="Header"/>
    <w:uiPriority w:val="99"/>
    <w:rsid w:val="00B7738B"/>
    <w:rPr>
      <w:rFonts w:ascii="Arial" w:hAnsi="Arial" w:eastAsia="Times New Roman" w:cs="Times New Roman"/>
      <w:sz w:val="22"/>
      <w:szCs w:val="20"/>
      <w:lang w:val="en-GB"/>
    </w:rPr>
  </w:style>
  <w:style w:type="paragraph" w:styleId="Footer">
    <w:name w:val="footer"/>
    <w:basedOn w:val="Normal"/>
    <w:link w:val="FooterChar"/>
    <w:uiPriority w:val="99"/>
    <w:rsid w:val="00B7738B"/>
    <w:pPr>
      <w:tabs>
        <w:tab w:val="center" w:pos="4320"/>
        <w:tab w:val="right" w:pos="8640"/>
      </w:tabs>
    </w:pPr>
  </w:style>
  <w:style w:type="character" w:styleId="FooterChar" w:customStyle="1">
    <w:name w:val="Footer Char"/>
    <w:basedOn w:val="DefaultParagraphFont"/>
    <w:link w:val="Footer"/>
    <w:uiPriority w:val="99"/>
    <w:rsid w:val="00B7738B"/>
    <w:rPr>
      <w:rFonts w:ascii="Arial" w:hAnsi="Arial" w:eastAsia="Times New Roman" w:cs="Times New Roman"/>
      <w:sz w:val="22"/>
      <w:szCs w:val="20"/>
      <w:lang w:val="en-GB"/>
    </w:rPr>
  </w:style>
  <w:style w:type="paragraph" w:styleId="Customisabledocumentheading" w:customStyle="1">
    <w:name w:val="Customisable document heading"/>
    <w:basedOn w:val="Normal"/>
    <w:next w:val="Normal"/>
    <w:rsid w:val="00B7738B"/>
    <w:rPr>
      <w:rFonts w:eastAsia="Calibri"/>
      <w:b/>
      <w:szCs w:val="22"/>
    </w:rPr>
  </w:style>
  <w:style w:type="character" w:styleId="PageNumber">
    <w:name w:val="page number"/>
    <w:uiPriority w:val="99"/>
    <w:semiHidden/>
    <w:unhideWhenUsed/>
    <w:rsid w:val="00B7738B"/>
  </w:style>
  <w:style w:type="paragraph" w:styleId="BlockText">
    <w:name w:val="Block Text"/>
    <w:basedOn w:val="Normal"/>
    <w:rsid w:val="00B7738B"/>
    <w:pPr>
      <w:ind w:left="720" w:right="188"/>
      <w:jc w:val="both"/>
    </w:pPr>
  </w:style>
  <w:style w:type="character" w:styleId="Hyperlink">
    <w:name w:val="Hyperlink"/>
    <w:uiPriority w:val="99"/>
    <w:rsid w:val="00B7738B"/>
    <w:rPr>
      <w:color w:val="0000FF"/>
      <w:u w:val="single"/>
    </w:rPr>
  </w:style>
  <w:style w:type="character" w:styleId="CommentReference">
    <w:name w:val="annotation reference"/>
    <w:uiPriority w:val="99"/>
    <w:semiHidden/>
    <w:unhideWhenUsed/>
    <w:rsid w:val="00B7738B"/>
    <w:rPr>
      <w:sz w:val="18"/>
      <w:szCs w:val="18"/>
    </w:rPr>
  </w:style>
  <w:style w:type="paragraph" w:styleId="CommentText">
    <w:name w:val="annotation text"/>
    <w:basedOn w:val="Normal"/>
    <w:link w:val="CommentTextChar"/>
    <w:uiPriority w:val="99"/>
    <w:semiHidden/>
    <w:unhideWhenUsed/>
    <w:rsid w:val="00B7738B"/>
    <w:rPr>
      <w:sz w:val="24"/>
      <w:szCs w:val="24"/>
    </w:rPr>
  </w:style>
  <w:style w:type="character" w:styleId="CommentTextChar" w:customStyle="1">
    <w:name w:val="Comment Text Char"/>
    <w:basedOn w:val="DefaultParagraphFont"/>
    <w:link w:val="CommentText"/>
    <w:uiPriority w:val="99"/>
    <w:semiHidden/>
    <w:rsid w:val="00B7738B"/>
    <w:rPr>
      <w:rFonts w:ascii="Arial" w:hAnsi="Arial" w:eastAsia="Times New Roman" w:cs="Times New Roman"/>
      <w:lang w:val="en-GB"/>
    </w:rPr>
  </w:style>
  <w:style w:type="paragraph" w:styleId="Body" w:customStyle="1">
    <w:name w:val="Body"/>
    <w:basedOn w:val="Normal"/>
    <w:qFormat/>
    <w:rsid w:val="009E3044"/>
    <w:pPr>
      <w:pBdr>
        <w:top w:val="nil"/>
        <w:left w:val="nil"/>
        <w:bottom w:val="nil"/>
        <w:right w:val="nil"/>
        <w:between w:val="nil"/>
        <w:bar w:val="nil"/>
      </w:pBdr>
      <w:spacing w:before="120" w:after="120"/>
      <w:textAlignment w:val="baseline"/>
    </w:pPr>
    <w:rPr>
      <w:rFonts w:ascii="Palatino Linotype" w:hAnsi="Palatino Linotype" w:eastAsia="Arial Unicode MS" w:cs="Arial"/>
      <w:color w:val="404040"/>
      <w:sz w:val="24"/>
      <w:szCs w:val="22"/>
      <w:u w:color="000000"/>
      <w:bdr w:val="nil"/>
      <w:lang w:val="en-US"/>
    </w:rPr>
  </w:style>
  <w:style w:type="paragraph" w:styleId="ListParagraph">
    <w:name w:val="List Paragraph"/>
    <w:basedOn w:val="Normal"/>
    <w:uiPriority w:val="34"/>
    <w:qFormat/>
    <w:rsid w:val="00B7738B"/>
    <w:pPr>
      <w:pBdr>
        <w:top w:val="nil"/>
        <w:left w:val="nil"/>
        <w:bottom w:val="nil"/>
        <w:right w:val="nil"/>
        <w:between w:val="nil"/>
        <w:bar w:val="nil"/>
      </w:pBdr>
      <w:ind w:left="720"/>
      <w:contextualSpacing/>
    </w:pPr>
    <w:rPr>
      <w:rFonts w:ascii="Calibri" w:hAnsi="Calibri" w:eastAsia="Calibri" w:cs="Calibri"/>
      <w:color w:val="000000"/>
      <w:szCs w:val="22"/>
      <w:u w:color="000000"/>
      <w:bdr w:val="nil"/>
      <w:lang w:val="en-US"/>
    </w:rPr>
  </w:style>
  <w:style w:type="numbering" w:styleId="111111">
    <w:name w:val="Outline List 2"/>
    <w:basedOn w:val="NoList"/>
    <w:uiPriority w:val="99"/>
    <w:semiHidden/>
    <w:unhideWhenUsed/>
    <w:rsid w:val="00B7738B"/>
    <w:pPr>
      <w:numPr>
        <w:numId w:val="2"/>
      </w:numPr>
    </w:pPr>
  </w:style>
  <w:style w:type="paragraph" w:styleId="BalloonText">
    <w:name w:val="Balloon Text"/>
    <w:basedOn w:val="Normal"/>
    <w:link w:val="BalloonTextChar"/>
    <w:uiPriority w:val="99"/>
    <w:semiHidden/>
    <w:unhideWhenUsed/>
    <w:rsid w:val="00B7738B"/>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B7738B"/>
    <w:rPr>
      <w:rFonts w:ascii="Times New Roman" w:hAnsi="Times New Roman" w:eastAsia="Times New Roman" w:cs="Times New Roman"/>
      <w:sz w:val="18"/>
      <w:szCs w:val="18"/>
      <w:lang w:val="en-GB"/>
    </w:rPr>
  </w:style>
  <w:style w:type="paragraph" w:styleId="DocumentMap">
    <w:name w:val="Document Map"/>
    <w:basedOn w:val="Normal"/>
    <w:link w:val="DocumentMapChar"/>
    <w:uiPriority w:val="99"/>
    <w:semiHidden/>
    <w:unhideWhenUsed/>
    <w:rsid w:val="00480367"/>
    <w:rPr>
      <w:rFonts w:ascii="Times New Roman" w:hAnsi="Times New Roman"/>
      <w:sz w:val="24"/>
      <w:szCs w:val="24"/>
    </w:rPr>
  </w:style>
  <w:style w:type="character" w:styleId="DocumentMapChar" w:customStyle="1">
    <w:name w:val="Document Map Char"/>
    <w:basedOn w:val="DefaultParagraphFont"/>
    <w:link w:val="DocumentMap"/>
    <w:uiPriority w:val="99"/>
    <w:semiHidden/>
    <w:rsid w:val="00480367"/>
    <w:rPr>
      <w:rFonts w:ascii="Times New Roman" w:hAnsi="Times New Roman" w:eastAsia="Times New Roman" w:cs="Times New Roman"/>
      <w:lang w:val="en-GB"/>
    </w:rPr>
  </w:style>
  <w:style w:type="character" w:styleId="Strong">
    <w:name w:val="Strong"/>
    <w:basedOn w:val="DefaultParagraphFont"/>
    <w:uiPriority w:val="22"/>
    <w:qFormat/>
    <w:rsid w:val="008D7F50"/>
    <w:rPr>
      <w:b/>
      <w:bCs/>
    </w:rPr>
  </w:style>
  <w:style w:type="paragraph" w:styleId="CommentSubject">
    <w:name w:val="annotation subject"/>
    <w:basedOn w:val="CommentText"/>
    <w:next w:val="CommentText"/>
    <w:link w:val="CommentSubjectChar"/>
    <w:uiPriority w:val="99"/>
    <w:semiHidden/>
    <w:unhideWhenUsed/>
    <w:rsid w:val="008D7F50"/>
    <w:rPr>
      <w:b/>
      <w:bCs/>
      <w:sz w:val="20"/>
      <w:szCs w:val="20"/>
    </w:rPr>
  </w:style>
  <w:style w:type="character" w:styleId="CommentSubjectChar" w:customStyle="1">
    <w:name w:val="Comment Subject Char"/>
    <w:basedOn w:val="CommentTextChar"/>
    <w:link w:val="CommentSubject"/>
    <w:uiPriority w:val="99"/>
    <w:semiHidden/>
    <w:rsid w:val="008D7F50"/>
    <w:rPr>
      <w:rFonts w:ascii="Arial" w:hAnsi="Arial" w:eastAsia="Times New Roman" w:cs="Times New Roman"/>
      <w:b/>
      <w:bCs/>
      <w:sz w:val="20"/>
      <w:szCs w:val="20"/>
      <w:lang w:val="en-GB"/>
    </w:rPr>
  </w:style>
  <w:style w:type="paragraph" w:styleId="NormalWeb">
    <w:name w:val="Normal (Web)"/>
    <w:basedOn w:val="Normal"/>
    <w:uiPriority w:val="99"/>
    <w:semiHidden/>
    <w:unhideWhenUsed/>
    <w:rsid w:val="00CF5DAE"/>
    <w:rPr>
      <w:rFonts w:ascii="Times New Roman" w:hAnsi="Times New Roman"/>
      <w:sz w:val="24"/>
      <w:szCs w:val="24"/>
    </w:rPr>
  </w:style>
  <w:style w:type="character" w:styleId="Heading1Char" w:customStyle="1">
    <w:name w:val="Heading 1 Char"/>
    <w:basedOn w:val="DefaultParagraphFont"/>
    <w:link w:val="Heading1"/>
    <w:uiPriority w:val="9"/>
    <w:rsid w:val="00EF762A"/>
    <w:rPr>
      <w:rFonts w:ascii="Palatino Linotype" w:hAnsi="Palatino Linotype" w:eastAsiaTheme="majorEastAsia" w:cstheme="majorBidi"/>
      <w:b/>
      <w:noProof/>
      <w:spacing w:val="-10"/>
      <w:kern w:val="28"/>
      <w:sz w:val="56"/>
      <w:szCs w:val="56"/>
      <w:lang w:val="en-GB"/>
    </w:rPr>
  </w:style>
  <w:style w:type="paragraph" w:styleId="Title0">
    <w:name w:val="Title"/>
    <w:basedOn w:val="Normal"/>
    <w:next w:val="Normal"/>
    <w:link w:val="TitleChar"/>
    <w:uiPriority w:val="10"/>
    <w:rsid w:val="00036F2B"/>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0"/>
    <w:uiPriority w:val="10"/>
    <w:rsid w:val="00036F2B"/>
    <w:rPr>
      <w:rFonts w:asciiTheme="majorHAnsi" w:hAnsiTheme="majorHAnsi" w:eastAsiaTheme="majorEastAsia" w:cstheme="majorBidi"/>
      <w:spacing w:val="-10"/>
      <w:kern w:val="28"/>
      <w:sz w:val="56"/>
      <w:szCs w:val="56"/>
      <w:lang w:val="en-GB"/>
    </w:rPr>
  </w:style>
  <w:style w:type="character" w:styleId="Heading2Char" w:customStyle="1">
    <w:name w:val="Heading 2 Char"/>
    <w:basedOn w:val="DefaultParagraphFont"/>
    <w:link w:val="Heading2"/>
    <w:uiPriority w:val="9"/>
    <w:rsid w:val="009E3044"/>
    <w:rPr>
      <w:rFonts w:ascii="Palatino Linotype" w:hAnsi="Palatino Linotype" w:eastAsia="Times New Roman" w:cs="Arial"/>
      <w:color w:val="0070C0" w:themeColor="accent6"/>
      <w:sz w:val="52"/>
      <w:szCs w:val="52"/>
      <w:lang w:val="en-GB"/>
    </w:rPr>
  </w:style>
  <w:style w:type="table" w:styleId="TableGrid">
    <w:name w:val="Table Grid"/>
    <w:basedOn w:val="TableNormal"/>
    <w:uiPriority w:val="39"/>
    <w:rsid w:val="00036F2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link w:val="paragraphChar"/>
    <w:rsid w:val="00232F3E"/>
    <w:pPr>
      <w:spacing w:before="100" w:beforeAutospacing="1" w:after="100" w:afterAutospacing="1"/>
    </w:pPr>
    <w:rPr>
      <w:rFonts w:ascii="Times New Roman" w:hAnsi="Times New Roman"/>
      <w:sz w:val="24"/>
      <w:szCs w:val="24"/>
    </w:rPr>
  </w:style>
  <w:style w:type="character" w:styleId="normaltextrun" w:customStyle="1">
    <w:name w:val="normaltextrun"/>
    <w:basedOn w:val="DefaultParagraphFont"/>
    <w:rsid w:val="00232F3E"/>
  </w:style>
  <w:style w:type="character" w:styleId="eop" w:customStyle="1">
    <w:name w:val="eop"/>
    <w:basedOn w:val="DefaultParagraphFont"/>
    <w:rsid w:val="00232F3E"/>
  </w:style>
  <w:style w:type="paragraph" w:styleId="DocumentTitle" w:customStyle="1">
    <w:name w:val="Document Title"/>
    <w:basedOn w:val="Title0"/>
    <w:link w:val="DocumentTitleChar"/>
    <w:rsid w:val="0093682A"/>
    <w:pPr>
      <w:jc w:val="center"/>
    </w:pPr>
    <w:rPr>
      <w:rFonts w:ascii="Palatino Linotype" w:hAnsi="Palatino Linotype"/>
      <w:b/>
      <w:noProof/>
    </w:rPr>
  </w:style>
  <w:style w:type="paragraph" w:styleId="DocumentDetails" w:customStyle="1">
    <w:name w:val="Document Details"/>
    <w:basedOn w:val="Normal"/>
    <w:link w:val="DocumentDetailsChar"/>
    <w:rsid w:val="0093682A"/>
    <w:rPr>
      <w:rFonts w:ascii="Palatino Linotype" w:hAnsi="Palatino Linotype" w:eastAsia="MS Gothic"/>
      <w:b/>
      <w:color w:val="808080" w:themeColor="background1" w:themeShade="80"/>
    </w:rPr>
  </w:style>
  <w:style w:type="character" w:styleId="DocumentTitleChar" w:customStyle="1">
    <w:name w:val="Document Title Char"/>
    <w:basedOn w:val="TitleChar"/>
    <w:link w:val="DocumentTitle"/>
    <w:rsid w:val="0093682A"/>
    <w:rPr>
      <w:rFonts w:ascii="Palatino Linotype" w:hAnsi="Palatino Linotype" w:eastAsiaTheme="majorEastAsia" w:cstheme="majorBidi"/>
      <w:b/>
      <w:noProof/>
      <w:spacing w:val="-10"/>
      <w:kern w:val="28"/>
      <w:sz w:val="56"/>
      <w:szCs w:val="56"/>
      <w:lang w:val="en-GB"/>
    </w:rPr>
  </w:style>
  <w:style w:type="paragraph" w:styleId="Title" w:customStyle="1">
    <w:name w:val="Title0"/>
    <w:basedOn w:val="paragraph"/>
    <w:link w:val="TitleChar0"/>
    <w:rsid w:val="00E035BE"/>
    <w:pPr>
      <w:spacing w:before="360" w:beforeAutospacing="0" w:after="360" w:afterAutospacing="0"/>
      <w:textAlignment w:val="baseline"/>
    </w:pPr>
    <w:rPr>
      <w:rFonts w:ascii="Palatino Linotype" w:hAnsi="Palatino Linotype" w:cs="Arial"/>
      <w:color w:val="467E90"/>
      <w:sz w:val="52"/>
      <w:szCs w:val="52"/>
    </w:rPr>
  </w:style>
  <w:style w:type="character" w:styleId="DocumentDetailsChar" w:customStyle="1">
    <w:name w:val="Document Details Char"/>
    <w:basedOn w:val="DefaultParagraphFont"/>
    <w:link w:val="DocumentDetails"/>
    <w:rsid w:val="0093682A"/>
    <w:rPr>
      <w:rFonts w:ascii="Palatino Linotype" w:hAnsi="Palatino Linotype" w:eastAsia="MS Gothic" w:cs="Times New Roman"/>
      <w:b/>
      <w:color w:val="808080" w:themeColor="background1" w:themeShade="80"/>
      <w:sz w:val="22"/>
      <w:szCs w:val="20"/>
      <w:lang w:val="en-GB"/>
    </w:rPr>
  </w:style>
  <w:style w:type="character" w:styleId="UnresolvedMention">
    <w:name w:val="Unresolved Mention"/>
    <w:basedOn w:val="DefaultParagraphFont"/>
    <w:uiPriority w:val="99"/>
    <w:semiHidden/>
    <w:unhideWhenUsed/>
    <w:rsid w:val="0093682A"/>
    <w:rPr>
      <w:color w:val="605E5C"/>
      <w:shd w:val="clear" w:color="auto" w:fill="E1DFDD"/>
    </w:rPr>
  </w:style>
  <w:style w:type="character" w:styleId="paragraphChar" w:customStyle="1">
    <w:name w:val="paragraph Char"/>
    <w:basedOn w:val="DefaultParagraphFont"/>
    <w:link w:val="paragraph"/>
    <w:rsid w:val="0093682A"/>
    <w:rPr>
      <w:rFonts w:ascii="Times New Roman" w:hAnsi="Times New Roman" w:eastAsia="Times New Roman" w:cs="Times New Roman"/>
      <w:lang w:val="en-GB"/>
    </w:rPr>
  </w:style>
  <w:style w:type="character" w:styleId="TitleChar0" w:customStyle="1">
    <w:name w:val="! Title Char"/>
    <w:basedOn w:val="paragraphChar"/>
    <w:link w:val="Title"/>
    <w:rsid w:val="00E035BE"/>
    <w:rPr>
      <w:rFonts w:ascii="Palatino Linotype" w:hAnsi="Palatino Linotype" w:eastAsia="Times New Roman" w:cs="Arial"/>
      <w:color w:val="467E90"/>
      <w:sz w:val="52"/>
      <w:szCs w:val="52"/>
      <w:lang w:val="en-GB"/>
    </w:rPr>
  </w:style>
  <w:style w:type="paragraph" w:styleId="Heading" w:customStyle="1">
    <w:name w:val="! Heading"/>
    <w:basedOn w:val="paragraph"/>
    <w:link w:val="HeadingChar"/>
    <w:rsid w:val="00E035BE"/>
    <w:pPr>
      <w:spacing w:before="240" w:beforeAutospacing="0" w:after="240" w:afterAutospacing="0"/>
      <w:textAlignment w:val="baseline"/>
    </w:pPr>
    <w:rPr>
      <w:rFonts w:ascii="Palatino Linotype" w:hAnsi="Palatino Linotype" w:cs="Arial"/>
      <w:color w:val="467E90"/>
      <w:sz w:val="32"/>
      <w:szCs w:val="32"/>
    </w:rPr>
  </w:style>
  <w:style w:type="paragraph" w:styleId="BodyText" w:customStyle="1">
    <w:name w:val="! Body Text"/>
    <w:basedOn w:val="Body"/>
    <w:link w:val="BodyTextChar"/>
    <w:rsid w:val="004D1D55"/>
  </w:style>
  <w:style w:type="character" w:styleId="HeadingChar" w:customStyle="1">
    <w:name w:val="! Heading Char"/>
    <w:basedOn w:val="paragraphChar"/>
    <w:link w:val="Heading"/>
    <w:rsid w:val="00E035BE"/>
    <w:rPr>
      <w:rFonts w:ascii="Palatino Linotype" w:hAnsi="Palatino Linotype" w:eastAsia="Times New Roman" w:cs="Arial"/>
      <w:color w:val="467E90"/>
      <w:sz w:val="32"/>
      <w:szCs w:val="32"/>
      <w:lang w:val="en-GB"/>
    </w:rPr>
  </w:style>
  <w:style w:type="paragraph" w:styleId="LOCKEDCONTENTDONOTUSE" w:customStyle="1">
    <w:name w:val="LOCKED_CONTENT_DO_NOT_USE"/>
    <w:basedOn w:val="Normal"/>
    <w:link w:val="LOCKEDCONTENTDONOTUSEChar"/>
    <w:locked/>
    <w:rsid w:val="007B7544"/>
    <w:pPr>
      <w:jc w:val="center"/>
    </w:pPr>
    <w:rPr>
      <w:rFonts w:ascii="Palatino Linotype" w:hAnsi="Palatino Linotype"/>
      <w:i/>
      <w:noProof/>
      <w:color w:val="808080" w:themeColor="background1" w:themeShade="80"/>
      <w:sz w:val="13"/>
      <w:szCs w:val="13"/>
      <w:shd w:val="clear" w:color="auto" w:fill="FFFFFF"/>
    </w:rPr>
  </w:style>
  <w:style w:type="character" w:styleId="BodyTextChar" w:customStyle="1">
    <w:name w:val="! Body Text Char"/>
    <w:basedOn w:val="paragraphChar"/>
    <w:link w:val="BodyText"/>
    <w:rsid w:val="004D1D55"/>
    <w:rPr>
      <w:rFonts w:ascii="Palatino Linotype" w:hAnsi="Palatino Linotype" w:eastAsia="Arial Unicode MS" w:cs="Arial"/>
      <w:color w:val="404040"/>
      <w:szCs w:val="22"/>
      <w:u w:color="000000"/>
      <w:bdr w:val="nil"/>
      <w:lang w:val="en-GB"/>
    </w:rPr>
  </w:style>
  <w:style w:type="character" w:styleId="LOCKEDCONTENTDONOTUSEChar" w:customStyle="1">
    <w:name w:val="LOCKED_CONTENT_DO_NOT_USE Char"/>
    <w:basedOn w:val="DefaultParagraphFont"/>
    <w:link w:val="LOCKEDCONTENTDONOTUSE"/>
    <w:rsid w:val="007B7544"/>
    <w:rPr>
      <w:rFonts w:ascii="Palatino Linotype" w:hAnsi="Palatino Linotype" w:eastAsia="Times New Roman" w:cs="Times New Roman"/>
      <w:i/>
      <w:noProof/>
      <w:color w:val="808080" w:themeColor="background1" w:themeShade="80"/>
      <w:sz w:val="13"/>
      <w:szCs w:val="13"/>
      <w:lang w:val="en-GB"/>
    </w:rPr>
  </w:style>
  <w:style w:type="paragraph" w:styleId="TOCHeading">
    <w:name w:val="TOC Heading"/>
    <w:basedOn w:val="Heading1"/>
    <w:next w:val="Normal"/>
    <w:uiPriority w:val="39"/>
    <w:unhideWhenUsed/>
    <w:rsid w:val="009460A2"/>
    <w:pPr>
      <w:spacing w:line="259" w:lineRule="auto"/>
      <w:outlineLvl w:val="9"/>
    </w:pPr>
    <w:rPr>
      <w:lang w:val="en-US"/>
    </w:rPr>
  </w:style>
  <w:style w:type="paragraph" w:styleId="TOC2">
    <w:name w:val="toc 2"/>
    <w:basedOn w:val="Normal"/>
    <w:next w:val="Normal"/>
    <w:autoRedefine/>
    <w:uiPriority w:val="39"/>
    <w:unhideWhenUsed/>
    <w:rsid w:val="009460A2"/>
    <w:pPr>
      <w:spacing w:after="100"/>
      <w:ind w:left="220"/>
    </w:pPr>
  </w:style>
  <w:style w:type="paragraph" w:styleId="Title1" w:customStyle="1">
    <w:name w:val="!Title"/>
    <w:basedOn w:val="DocumentTitle"/>
    <w:next w:val="Title0"/>
    <w:link w:val="TitleChar1"/>
    <w:autoRedefine/>
    <w:rsid w:val="009A2572"/>
  </w:style>
  <w:style w:type="paragraph" w:styleId="Bold" w:customStyle="1">
    <w:name w:val="!Bold"/>
    <w:basedOn w:val="Normal"/>
    <w:link w:val="BoldChar"/>
    <w:rsid w:val="009A2572"/>
    <w:pPr>
      <w:jc w:val="center"/>
    </w:pPr>
    <w:rPr>
      <w:rFonts w:ascii="Palatino Linotype" w:hAnsi="Palatino Linotype"/>
      <w:b/>
      <w:color w:val="467E90"/>
    </w:rPr>
  </w:style>
  <w:style w:type="character" w:styleId="TitleChar1" w:customStyle="1">
    <w:name w:val="!Title Char"/>
    <w:basedOn w:val="DocumentTitleChar"/>
    <w:link w:val="Title1"/>
    <w:rsid w:val="009A2572"/>
    <w:rPr>
      <w:rFonts w:ascii="Palatino Linotype" w:hAnsi="Palatino Linotype" w:eastAsiaTheme="majorEastAsia" w:cstheme="majorBidi"/>
      <w:b/>
      <w:noProof/>
      <w:spacing w:val="-10"/>
      <w:kern w:val="28"/>
      <w:sz w:val="56"/>
      <w:szCs w:val="56"/>
      <w:lang w:val="en-GB"/>
    </w:rPr>
  </w:style>
  <w:style w:type="paragraph" w:styleId="Headering" w:customStyle="1">
    <w:name w:val="Headering"/>
    <w:basedOn w:val="Title1"/>
    <w:rsid w:val="009A2572"/>
  </w:style>
  <w:style w:type="character" w:styleId="BoldChar" w:customStyle="1">
    <w:name w:val="!Bold Char"/>
    <w:basedOn w:val="Heading2Char"/>
    <w:link w:val="Bold"/>
    <w:rsid w:val="009A2572"/>
    <w:rPr>
      <w:rFonts w:ascii="Palatino Linotype" w:hAnsi="Palatino Linotype" w:eastAsia="Times New Roman" w:cs="Times New Roman"/>
      <w:b/>
      <w:color w:val="467E90"/>
      <w:sz w:val="22"/>
      <w:szCs w:val="20"/>
      <w:lang w:val="en-GB"/>
    </w:rPr>
  </w:style>
  <w:style w:type="character" w:styleId="Heading3Char" w:customStyle="1">
    <w:name w:val="Heading 3 Char"/>
    <w:basedOn w:val="DefaultParagraphFont"/>
    <w:link w:val="Heading3"/>
    <w:uiPriority w:val="9"/>
    <w:rsid w:val="009E3044"/>
    <w:rPr>
      <w:rFonts w:ascii="Palatino Linotype" w:hAnsi="Palatino Linotype" w:eastAsia="Times New Roman" w:cs="Arial"/>
      <w:color w:val="0070C0" w:themeColor="accent6"/>
      <w:sz w:val="32"/>
      <w:szCs w:val="32"/>
      <w:lang w:val="en-GB"/>
    </w:rPr>
  </w:style>
  <w:style w:type="character" w:styleId="Heading4Char" w:customStyle="1">
    <w:name w:val="Heading 4 Char"/>
    <w:basedOn w:val="DefaultParagraphFont"/>
    <w:link w:val="Heading4"/>
    <w:uiPriority w:val="9"/>
    <w:rsid w:val="005011C7"/>
    <w:rPr>
      <w:rFonts w:asciiTheme="majorHAnsi" w:hAnsiTheme="majorHAnsi" w:eastAsiaTheme="majorEastAsia" w:cstheme="majorBidi"/>
      <w:i/>
      <w:iCs/>
      <w:color w:val="417586" w:themeColor="accent1" w:themeShade="BF"/>
      <w:sz w:val="22"/>
      <w:szCs w:val="20"/>
      <w:lang w:val="en-GB"/>
    </w:rPr>
  </w:style>
  <w:style w:type="paragraph" w:styleId="TOC1">
    <w:name w:val="toc 1"/>
    <w:basedOn w:val="Normal"/>
    <w:next w:val="Normal"/>
    <w:autoRedefine/>
    <w:uiPriority w:val="39"/>
    <w:unhideWhenUsed/>
    <w:rsid w:val="00C17EF4"/>
    <w:pPr>
      <w:spacing w:after="100"/>
    </w:pPr>
  </w:style>
  <w:style w:type="paragraph" w:styleId="TOC3">
    <w:name w:val="toc 3"/>
    <w:basedOn w:val="Normal"/>
    <w:next w:val="Normal"/>
    <w:autoRedefine/>
    <w:uiPriority w:val="39"/>
    <w:unhideWhenUsed/>
    <w:rsid w:val="00310C2C"/>
    <w:pPr>
      <w:spacing w:after="100"/>
      <w:ind w:left="440"/>
    </w:pPr>
  </w:style>
  <w:style w:type="character" w:styleId="FollowedHyperlink">
    <w:name w:val="FollowedHyperlink"/>
    <w:basedOn w:val="DefaultParagraphFont"/>
    <w:uiPriority w:val="99"/>
    <w:semiHidden/>
    <w:unhideWhenUsed/>
    <w:rsid w:val="00ED35AB"/>
    <w:rPr>
      <w:color w:val="9F6715" w:themeColor="followedHyperlink"/>
      <w:u w:val="single"/>
    </w:rPr>
  </w:style>
  <w:style w:type="character" w:styleId="Emphasis">
    <w:name w:val="Emphasis"/>
    <w:basedOn w:val="DefaultParagraphFont"/>
    <w:uiPriority w:val="20"/>
    <w:qFormat/>
    <w:rsid w:val="004979C1"/>
    <w:rPr>
      <w:i/>
      <w:iCs/>
    </w:rPr>
  </w:style>
  <w:style w:type="paragraph" w:styleId="Default" w:customStyle="1">
    <w:name w:val="Default"/>
    <w:rsid w:val="00A37AA3"/>
    <w:pPr>
      <w:autoSpaceDE w:val="0"/>
      <w:autoSpaceDN w:val="0"/>
      <w:adjustRightInd w:val="0"/>
    </w:pPr>
    <w:rPr>
      <w:rFonts w:ascii="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5613">
      <w:bodyDiv w:val="1"/>
      <w:marLeft w:val="0"/>
      <w:marRight w:val="0"/>
      <w:marTop w:val="0"/>
      <w:marBottom w:val="0"/>
      <w:divBdr>
        <w:top w:val="none" w:sz="0" w:space="0" w:color="auto"/>
        <w:left w:val="none" w:sz="0" w:space="0" w:color="auto"/>
        <w:bottom w:val="none" w:sz="0" w:space="0" w:color="auto"/>
        <w:right w:val="none" w:sz="0" w:space="0" w:color="auto"/>
      </w:divBdr>
      <w:divsChild>
        <w:div w:id="1279796440">
          <w:marLeft w:val="0"/>
          <w:marRight w:val="0"/>
          <w:marTop w:val="0"/>
          <w:marBottom w:val="0"/>
          <w:divBdr>
            <w:top w:val="none" w:sz="0" w:space="0" w:color="auto"/>
            <w:left w:val="none" w:sz="0" w:space="0" w:color="auto"/>
            <w:bottom w:val="none" w:sz="0" w:space="0" w:color="auto"/>
            <w:right w:val="none" w:sz="0" w:space="0" w:color="auto"/>
          </w:divBdr>
        </w:div>
      </w:divsChild>
    </w:div>
    <w:div w:id="524558926">
      <w:bodyDiv w:val="1"/>
      <w:marLeft w:val="0"/>
      <w:marRight w:val="0"/>
      <w:marTop w:val="0"/>
      <w:marBottom w:val="0"/>
      <w:divBdr>
        <w:top w:val="none" w:sz="0" w:space="0" w:color="auto"/>
        <w:left w:val="none" w:sz="0" w:space="0" w:color="auto"/>
        <w:bottom w:val="none" w:sz="0" w:space="0" w:color="auto"/>
        <w:right w:val="none" w:sz="0" w:space="0" w:color="auto"/>
      </w:divBdr>
    </w:div>
    <w:div w:id="624895860">
      <w:bodyDiv w:val="1"/>
      <w:marLeft w:val="0"/>
      <w:marRight w:val="0"/>
      <w:marTop w:val="0"/>
      <w:marBottom w:val="0"/>
      <w:divBdr>
        <w:top w:val="none" w:sz="0" w:space="0" w:color="auto"/>
        <w:left w:val="none" w:sz="0" w:space="0" w:color="auto"/>
        <w:bottom w:val="none" w:sz="0" w:space="0" w:color="auto"/>
        <w:right w:val="none" w:sz="0" w:space="0" w:color="auto"/>
      </w:divBdr>
      <w:divsChild>
        <w:div w:id="1997957188">
          <w:marLeft w:val="0"/>
          <w:marRight w:val="0"/>
          <w:marTop w:val="0"/>
          <w:marBottom w:val="0"/>
          <w:divBdr>
            <w:top w:val="none" w:sz="0" w:space="0" w:color="auto"/>
            <w:left w:val="none" w:sz="0" w:space="0" w:color="auto"/>
            <w:bottom w:val="none" w:sz="0" w:space="0" w:color="auto"/>
            <w:right w:val="none" w:sz="0" w:space="0" w:color="auto"/>
          </w:divBdr>
        </w:div>
      </w:divsChild>
    </w:div>
    <w:div w:id="1096635046">
      <w:bodyDiv w:val="1"/>
      <w:marLeft w:val="0"/>
      <w:marRight w:val="0"/>
      <w:marTop w:val="0"/>
      <w:marBottom w:val="0"/>
      <w:divBdr>
        <w:top w:val="none" w:sz="0" w:space="0" w:color="auto"/>
        <w:left w:val="none" w:sz="0" w:space="0" w:color="auto"/>
        <w:bottom w:val="none" w:sz="0" w:space="0" w:color="auto"/>
        <w:right w:val="none" w:sz="0" w:space="0" w:color="auto"/>
      </w:divBdr>
      <w:divsChild>
        <w:div w:id="460463965">
          <w:marLeft w:val="0"/>
          <w:marRight w:val="0"/>
          <w:marTop w:val="0"/>
          <w:marBottom w:val="0"/>
          <w:divBdr>
            <w:top w:val="none" w:sz="0" w:space="0" w:color="auto"/>
            <w:left w:val="none" w:sz="0" w:space="0" w:color="auto"/>
            <w:bottom w:val="none" w:sz="0" w:space="0" w:color="auto"/>
            <w:right w:val="none" w:sz="0" w:space="0" w:color="auto"/>
          </w:divBdr>
        </w:div>
        <w:div w:id="954139298">
          <w:marLeft w:val="0"/>
          <w:marRight w:val="0"/>
          <w:marTop w:val="0"/>
          <w:marBottom w:val="0"/>
          <w:divBdr>
            <w:top w:val="none" w:sz="0" w:space="0" w:color="auto"/>
            <w:left w:val="none" w:sz="0" w:space="0" w:color="auto"/>
            <w:bottom w:val="none" w:sz="0" w:space="0" w:color="auto"/>
            <w:right w:val="none" w:sz="0" w:space="0" w:color="auto"/>
          </w:divBdr>
        </w:div>
        <w:div w:id="357124893">
          <w:marLeft w:val="0"/>
          <w:marRight w:val="0"/>
          <w:marTop w:val="0"/>
          <w:marBottom w:val="0"/>
          <w:divBdr>
            <w:top w:val="none" w:sz="0" w:space="0" w:color="auto"/>
            <w:left w:val="none" w:sz="0" w:space="0" w:color="auto"/>
            <w:bottom w:val="none" w:sz="0" w:space="0" w:color="auto"/>
            <w:right w:val="none" w:sz="0" w:space="0" w:color="auto"/>
          </w:divBdr>
          <w:divsChild>
            <w:div w:id="1438480339">
              <w:marLeft w:val="-75"/>
              <w:marRight w:val="0"/>
              <w:marTop w:val="30"/>
              <w:marBottom w:val="30"/>
              <w:divBdr>
                <w:top w:val="none" w:sz="0" w:space="0" w:color="auto"/>
                <w:left w:val="none" w:sz="0" w:space="0" w:color="auto"/>
                <w:bottom w:val="none" w:sz="0" w:space="0" w:color="auto"/>
                <w:right w:val="none" w:sz="0" w:space="0" w:color="auto"/>
              </w:divBdr>
              <w:divsChild>
                <w:div w:id="1616062646">
                  <w:marLeft w:val="0"/>
                  <w:marRight w:val="0"/>
                  <w:marTop w:val="0"/>
                  <w:marBottom w:val="0"/>
                  <w:divBdr>
                    <w:top w:val="none" w:sz="0" w:space="0" w:color="auto"/>
                    <w:left w:val="none" w:sz="0" w:space="0" w:color="auto"/>
                    <w:bottom w:val="none" w:sz="0" w:space="0" w:color="auto"/>
                    <w:right w:val="none" w:sz="0" w:space="0" w:color="auto"/>
                  </w:divBdr>
                  <w:divsChild>
                    <w:div w:id="71973464">
                      <w:marLeft w:val="0"/>
                      <w:marRight w:val="0"/>
                      <w:marTop w:val="0"/>
                      <w:marBottom w:val="0"/>
                      <w:divBdr>
                        <w:top w:val="none" w:sz="0" w:space="0" w:color="auto"/>
                        <w:left w:val="none" w:sz="0" w:space="0" w:color="auto"/>
                        <w:bottom w:val="none" w:sz="0" w:space="0" w:color="auto"/>
                        <w:right w:val="none" w:sz="0" w:space="0" w:color="auto"/>
                      </w:divBdr>
                    </w:div>
                  </w:divsChild>
                </w:div>
                <w:div w:id="655501862">
                  <w:marLeft w:val="0"/>
                  <w:marRight w:val="0"/>
                  <w:marTop w:val="0"/>
                  <w:marBottom w:val="0"/>
                  <w:divBdr>
                    <w:top w:val="none" w:sz="0" w:space="0" w:color="auto"/>
                    <w:left w:val="none" w:sz="0" w:space="0" w:color="auto"/>
                    <w:bottom w:val="none" w:sz="0" w:space="0" w:color="auto"/>
                    <w:right w:val="none" w:sz="0" w:space="0" w:color="auto"/>
                  </w:divBdr>
                  <w:divsChild>
                    <w:div w:id="1390568319">
                      <w:marLeft w:val="0"/>
                      <w:marRight w:val="0"/>
                      <w:marTop w:val="0"/>
                      <w:marBottom w:val="0"/>
                      <w:divBdr>
                        <w:top w:val="none" w:sz="0" w:space="0" w:color="auto"/>
                        <w:left w:val="none" w:sz="0" w:space="0" w:color="auto"/>
                        <w:bottom w:val="none" w:sz="0" w:space="0" w:color="auto"/>
                        <w:right w:val="none" w:sz="0" w:space="0" w:color="auto"/>
                      </w:divBdr>
                    </w:div>
                  </w:divsChild>
                </w:div>
                <w:div w:id="1484546536">
                  <w:marLeft w:val="0"/>
                  <w:marRight w:val="0"/>
                  <w:marTop w:val="0"/>
                  <w:marBottom w:val="0"/>
                  <w:divBdr>
                    <w:top w:val="none" w:sz="0" w:space="0" w:color="auto"/>
                    <w:left w:val="none" w:sz="0" w:space="0" w:color="auto"/>
                    <w:bottom w:val="none" w:sz="0" w:space="0" w:color="auto"/>
                    <w:right w:val="none" w:sz="0" w:space="0" w:color="auto"/>
                  </w:divBdr>
                  <w:divsChild>
                    <w:div w:id="362249674">
                      <w:marLeft w:val="0"/>
                      <w:marRight w:val="0"/>
                      <w:marTop w:val="0"/>
                      <w:marBottom w:val="0"/>
                      <w:divBdr>
                        <w:top w:val="none" w:sz="0" w:space="0" w:color="auto"/>
                        <w:left w:val="none" w:sz="0" w:space="0" w:color="auto"/>
                        <w:bottom w:val="none" w:sz="0" w:space="0" w:color="auto"/>
                        <w:right w:val="none" w:sz="0" w:space="0" w:color="auto"/>
                      </w:divBdr>
                    </w:div>
                  </w:divsChild>
                </w:div>
                <w:div w:id="350685267">
                  <w:marLeft w:val="0"/>
                  <w:marRight w:val="0"/>
                  <w:marTop w:val="0"/>
                  <w:marBottom w:val="0"/>
                  <w:divBdr>
                    <w:top w:val="none" w:sz="0" w:space="0" w:color="auto"/>
                    <w:left w:val="none" w:sz="0" w:space="0" w:color="auto"/>
                    <w:bottom w:val="none" w:sz="0" w:space="0" w:color="auto"/>
                    <w:right w:val="none" w:sz="0" w:space="0" w:color="auto"/>
                  </w:divBdr>
                  <w:divsChild>
                    <w:div w:id="718356605">
                      <w:marLeft w:val="0"/>
                      <w:marRight w:val="0"/>
                      <w:marTop w:val="0"/>
                      <w:marBottom w:val="0"/>
                      <w:divBdr>
                        <w:top w:val="none" w:sz="0" w:space="0" w:color="auto"/>
                        <w:left w:val="none" w:sz="0" w:space="0" w:color="auto"/>
                        <w:bottom w:val="none" w:sz="0" w:space="0" w:color="auto"/>
                        <w:right w:val="none" w:sz="0" w:space="0" w:color="auto"/>
                      </w:divBdr>
                    </w:div>
                  </w:divsChild>
                </w:div>
                <w:div w:id="1380129755">
                  <w:marLeft w:val="0"/>
                  <w:marRight w:val="0"/>
                  <w:marTop w:val="0"/>
                  <w:marBottom w:val="0"/>
                  <w:divBdr>
                    <w:top w:val="none" w:sz="0" w:space="0" w:color="auto"/>
                    <w:left w:val="none" w:sz="0" w:space="0" w:color="auto"/>
                    <w:bottom w:val="none" w:sz="0" w:space="0" w:color="auto"/>
                    <w:right w:val="none" w:sz="0" w:space="0" w:color="auto"/>
                  </w:divBdr>
                  <w:divsChild>
                    <w:div w:id="1706910168">
                      <w:marLeft w:val="0"/>
                      <w:marRight w:val="0"/>
                      <w:marTop w:val="0"/>
                      <w:marBottom w:val="0"/>
                      <w:divBdr>
                        <w:top w:val="none" w:sz="0" w:space="0" w:color="auto"/>
                        <w:left w:val="none" w:sz="0" w:space="0" w:color="auto"/>
                        <w:bottom w:val="none" w:sz="0" w:space="0" w:color="auto"/>
                        <w:right w:val="none" w:sz="0" w:space="0" w:color="auto"/>
                      </w:divBdr>
                    </w:div>
                  </w:divsChild>
                </w:div>
                <w:div w:id="1643540365">
                  <w:marLeft w:val="0"/>
                  <w:marRight w:val="0"/>
                  <w:marTop w:val="0"/>
                  <w:marBottom w:val="0"/>
                  <w:divBdr>
                    <w:top w:val="none" w:sz="0" w:space="0" w:color="auto"/>
                    <w:left w:val="none" w:sz="0" w:space="0" w:color="auto"/>
                    <w:bottom w:val="none" w:sz="0" w:space="0" w:color="auto"/>
                    <w:right w:val="none" w:sz="0" w:space="0" w:color="auto"/>
                  </w:divBdr>
                  <w:divsChild>
                    <w:div w:id="979847439">
                      <w:marLeft w:val="0"/>
                      <w:marRight w:val="0"/>
                      <w:marTop w:val="0"/>
                      <w:marBottom w:val="0"/>
                      <w:divBdr>
                        <w:top w:val="none" w:sz="0" w:space="0" w:color="auto"/>
                        <w:left w:val="none" w:sz="0" w:space="0" w:color="auto"/>
                        <w:bottom w:val="none" w:sz="0" w:space="0" w:color="auto"/>
                        <w:right w:val="none" w:sz="0" w:space="0" w:color="auto"/>
                      </w:divBdr>
                    </w:div>
                  </w:divsChild>
                </w:div>
                <w:div w:id="2040430477">
                  <w:marLeft w:val="0"/>
                  <w:marRight w:val="0"/>
                  <w:marTop w:val="0"/>
                  <w:marBottom w:val="0"/>
                  <w:divBdr>
                    <w:top w:val="none" w:sz="0" w:space="0" w:color="auto"/>
                    <w:left w:val="none" w:sz="0" w:space="0" w:color="auto"/>
                    <w:bottom w:val="none" w:sz="0" w:space="0" w:color="auto"/>
                    <w:right w:val="none" w:sz="0" w:space="0" w:color="auto"/>
                  </w:divBdr>
                  <w:divsChild>
                    <w:div w:id="575014272">
                      <w:marLeft w:val="0"/>
                      <w:marRight w:val="0"/>
                      <w:marTop w:val="0"/>
                      <w:marBottom w:val="0"/>
                      <w:divBdr>
                        <w:top w:val="none" w:sz="0" w:space="0" w:color="auto"/>
                        <w:left w:val="none" w:sz="0" w:space="0" w:color="auto"/>
                        <w:bottom w:val="none" w:sz="0" w:space="0" w:color="auto"/>
                        <w:right w:val="none" w:sz="0" w:space="0" w:color="auto"/>
                      </w:divBdr>
                    </w:div>
                  </w:divsChild>
                </w:div>
                <w:div w:id="1742094142">
                  <w:marLeft w:val="0"/>
                  <w:marRight w:val="0"/>
                  <w:marTop w:val="0"/>
                  <w:marBottom w:val="0"/>
                  <w:divBdr>
                    <w:top w:val="none" w:sz="0" w:space="0" w:color="auto"/>
                    <w:left w:val="none" w:sz="0" w:space="0" w:color="auto"/>
                    <w:bottom w:val="none" w:sz="0" w:space="0" w:color="auto"/>
                    <w:right w:val="none" w:sz="0" w:space="0" w:color="auto"/>
                  </w:divBdr>
                  <w:divsChild>
                    <w:div w:id="2004044468">
                      <w:marLeft w:val="0"/>
                      <w:marRight w:val="0"/>
                      <w:marTop w:val="0"/>
                      <w:marBottom w:val="0"/>
                      <w:divBdr>
                        <w:top w:val="none" w:sz="0" w:space="0" w:color="auto"/>
                        <w:left w:val="none" w:sz="0" w:space="0" w:color="auto"/>
                        <w:bottom w:val="none" w:sz="0" w:space="0" w:color="auto"/>
                        <w:right w:val="none" w:sz="0" w:space="0" w:color="auto"/>
                      </w:divBdr>
                    </w:div>
                  </w:divsChild>
                </w:div>
                <w:div w:id="1055931643">
                  <w:marLeft w:val="0"/>
                  <w:marRight w:val="0"/>
                  <w:marTop w:val="0"/>
                  <w:marBottom w:val="0"/>
                  <w:divBdr>
                    <w:top w:val="none" w:sz="0" w:space="0" w:color="auto"/>
                    <w:left w:val="none" w:sz="0" w:space="0" w:color="auto"/>
                    <w:bottom w:val="none" w:sz="0" w:space="0" w:color="auto"/>
                    <w:right w:val="none" w:sz="0" w:space="0" w:color="auto"/>
                  </w:divBdr>
                  <w:divsChild>
                    <w:div w:id="1271934097">
                      <w:marLeft w:val="0"/>
                      <w:marRight w:val="0"/>
                      <w:marTop w:val="0"/>
                      <w:marBottom w:val="0"/>
                      <w:divBdr>
                        <w:top w:val="none" w:sz="0" w:space="0" w:color="auto"/>
                        <w:left w:val="none" w:sz="0" w:space="0" w:color="auto"/>
                        <w:bottom w:val="none" w:sz="0" w:space="0" w:color="auto"/>
                        <w:right w:val="none" w:sz="0" w:space="0" w:color="auto"/>
                      </w:divBdr>
                    </w:div>
                  </w:divsChild>
                </w:div>
                <w:div w:id="1630626167">
                  <w:marLeft w:val="0"/>
                  <w:marRight w:val="0"/>
                  <w:marTop w:val="0"/>
                  <w:marBottom w:val="0"/>
                  <w:divBdr>
                    <w:top w:val="none" w:sz="0" w:space="0" w:color="auto"/>
                    <w:left w:val="none" w:sz="0" w:space="0" w:color="auto"/>
                    <w:bottom w:val="none" w:sz="0" w:space="0" w:color="auto"/>
                    <w:right w:val="none" w:sz="0" w:space="0" w:color="auto"/>
                  </w:divBdr>
                  <w:divsChild>
                    <w:div w:id="230192202">
                      <w:marLeft w:val="0"/>
                      <w:marRight w:val="0"/>
                      <w:marTop w:val="0"/>
                      <w:marBottom w:val="0"/>
                      <w:divBdr>
                        <w:top w:val="none" w:sz="0" w:space="0" w:color="auto"/>
                        <w:left w:val="none" w:sz="0" w:space="0" w:color="auto"/>
                        <w:bottom w:val="none" w:sz="0" w:space="0" w:color="auto"/>
                        <w:right w:val="none" w:sz="0" w:space="0" w:color="auto"/>
                      </w:divBdr>
                    </w:div>
                  </w:divsChild>
                </w:div>
                <w:div w:id="97603000">
                  <w:marLeft w:val="0"/>
                  <w:marRight w:val="0"/>
                  <w:marTop w:val="0"/>
                  <w:marBottom w:val="0"/>
                  <w:divBdr>
                    <w:top w:val="none" w:sz="0" w:space="0" w:color="auto"/>
                    <w:left w:val="none" w:sz="0" w:space="0" w:color="auto"/>
                    <w:bottom w:val="none" w:sz="0" w:space="0" w:color="auto"/>
                    <w:right w:val="none" w:sz="0" w:space="0" w:color="auto"/>
                  </w:divBdr>
                  <w:divsChild>
                    <w:div w:id="639068077">
                      <w:marLeft w:val="0"/>
                      <w:marRight w:val="0"/>
                      <w:marTop w:val="0"/>
                      <w:marBottom w:val="0"/>
                      <w:divBdr>
                        <w:top w:val="none" w:sz="0" w:space="0" w:color="auto"/>
                        <w:left w:val="none" w:sz="0" w:space="0" w:color="auto"/>
                        <w:bottom w:val="none" w:sz="0" w:space="0" w:color="auto"/>
                        <w:right w:val="none" w:sz="0" w:space="0" w:color="auto"/>
                      </w:divBdr>
                    </w:div>
                  </w:divsChild>
                </w:div>
                <w:div w:id="1757171603">
                  <w:marLeft w:val="0"/>
                  <w:marRight w:val="0"/>
                  <w:marTop w:val="0"/>
                  <w:marBottom w:val="0"/>
                  <w:divBdr>
                    <w:top w:val="none" w:sz="0" w:space="0" w:color="auto"/>
                    <w:left w:val="none" w:sz="0" w:space="0" w:color="auto"/>
                    <w:bottom w:val="none" w:sz="0" w:space="0" w:color="auto"/>
                    <w:right w:val="none" w:sz="0" w:space="0" w:color="auto"/>
                  </w:divBdr>
                  <w:divsChild>
                    <w:div w:id="996375063">
                      <w:marLeft w:val="0"/>
                      <w:marRight w:val="0"/>
                      <w:marTop w:val="0"/>
                      <w:marBottom w:val="0"/>
                      <w:divBdr>
                        <w:top w:val="none" w:sz="0" w:space="0" w:color="auto"/>
                        <w:left w:val="none" w:sz="0" w:space="0" w:color="auto"/>
                        <w:bottom w:val="none" w:sz="0" w:space="0" w:color="auto"/>
                        <w:right w:val="none" w:sz="0" w:space="0" w:color="auto"/>
                      </w:divBdr>
                    </w:div>
                  </w:divsChild>
                </w:div>
                <w:div w:id="230426409">
                  <w:marLeft w:val="0"/>
                  <w:marRight w:val="0"/>
                  <w:marTop w:val="0"/>
                  <w:marBottom w:val="0"/>
                  <w:divBdr>
                    <w:top w:val="none" w:sz="0" w:space="0" w:color="auto"/>
                    <w:left w:val="none" w:sz="0" w:space="0" w:color="auto"/>
                    <w:bottom w:val="none" w:sz="0" w:space="0" w:color="auto"/>
                    <w:right w:val="none" w:sz="0" w:space="0" w:color="auto"/>
                  </w:divBdr>
                  <w:divsChild>
                    <w:div w:id="1544293631">
                      <w:marLeft w:val="0"/>
                      <w:marRight w:val="0"/>
                      <w:marTop w:val="0"/>
                      <w:marBottom w:val="0"/>
                      <w:divBdr>
                        <w:top w:val="none" w:sz="0" w:space="0" w:color="auto"/>
                        <w:left w:val="none" w:sz="0" w:space="0" w:color="auto"/>
                        <w:bottom w:val="none" w:sz="0" w:space="0" w:color="auto"/>
                        <w:right w:val="none" w:sz="0" w:space="0" w:color="auto"/>
                      </w:divBdr>
                    </w:div>
                  </w:divsChild>
                </w:div>
                <w:div w:id="1505168864">
                  <w:marLeft w:val="0"/>
                  <w:marRight w:val="0"/>
                  <w:marTop w:val="0"/>
                  <w:marBottom w:val="0"/>
                  <w:divBdr>
                    <w:top w:val="none" w:sz="0" w:space="0" w:color="auto"/>
                    <w:left w:val="none" w:sz="0" w:space="0" w:color="auto"/>
                    <w:bottom w:val="none" w:sz="0" w:space="0" w:color="auto"/>
                    <w:right w:val="none" w:sz="0" w:space="0" w:color="auto"/>
                  </w:divBdr>
                  <w:divsChild>
                    <w:div w:id="821702094">
                      <w:marLeft w:val="0"/>
                      <w:marRight w:val="0"/>
                      <w:marTop w:val="0"/>
                      <w:marBottom w:val="0"/>
                      <w:divBdr>
                        <w:top w:val="none" w:sz="0" w:space="0" w:color="auto"/>
                        <w:left w:val="none" w:sz="0" w:space="0" w:color="auto"/>
                        <w:bottom w:val="none" w:sz="0" w:space="0" w:color="auto"/>
                        <w:right w:val="none" w:sz="0" w:space="0" w:color="auto"/>
                      </w:divBdr>
                    </w:div>
                  </w:divsChild>
                </w:div>
                <w:div w:id="1956330430">
                  <w:marLeft w:val="0"/>
                  <w:marRight w:val="0"/>
                  <w:marTop w:val="0"/>
                  <w:marBottom w:val="0"/>
                  <w:divBdr>
                    <w:top w:val="none" w:sz="0" w:space="0" w:color="auto"/>
                    <w:left w:val="none" w:sz="0" w:space="0" w:color="auto"/>
                    <w:bottom w:val="none" w:sz="0" w:space="0" w:color="auto"/>
                    <w:right w:val="none" w:sz="0" w:space="0" w:color="auto"/>
                  </w:divBdr>
                  <w:divsChild>
                    <w:div w:id="1204829845">
                      <w:marLeft w:val="0"/>
                      <w:marRight w:val="0"/>
                      <w:marTop w:val="0"/>
                      <w:marBottom w:val="0"/>
                      <w:divBdr>
                        <w:top w:val="none" w:sz="0" w:space="0" w:color="auto"/>
                        <w:left w:val="none" w:sz="0" w:space="0" w:color="auto"/>
                        <w:bottom w:val="none" w:sz="0" w:space="0" w:color="auto"/>
                        <w:right w:val="none" w:sz="0" w:space="0" w:color="auto"/>
                      </w:divBdr>
                    </w:div>
                  </w:divsChild>
                </w:div>
                <w:div w:id="1539927082">
                  <w:marLeft w:val="0"/>
                  <w:marRight w:val="0"/>
                  <w:marTop w:val="0"/>
                  <w:marBottom w:val="0"/>
                  <w:divBdr>
                    <w:top w:val="none" w:sz="0" w:space="0" w:color="auto"/>
                    <w:left w:val="none" w:sz="0" w:space="0" w:color="auto"/>
                    <w:bottom w:val="none" w:sz="0" w:space="0" w:color="auto"/>
                    <w:right w:val="none" w:sz="0" w:space="0" w:color="auto"/>
                  </w:divBdr>
                  <w:divsChild>
                    <w:div w:id="2020497006">
                      <w:marLeft w:val="0"/>
                      <w:marRight w:val="0"/>
                      <w:marTop w:val="0"/>
                      <w:marBottom w:val="0"/>
                      <w:divBdr>
                        <w:top w:val="none" w:sz="0" w:space="0" w:color="auto"/>
                        <w:left w:val="none" w:sz="0" w:space="0" w:color="auto"/>
                        <w:bottom w:val="none" w:sz="0" w:space="0" w:color="auto"/>
                        <w:right w:val="none" w:sz="0" w:space="0" w:color="auto"/>
                      </w:divBdr>
                    </w:div>
                  </w:divsChild>
                </w:div>
                <w:div w:id="1094933461">
                  <w:marLeft w:val="0"/>
                  <w:marRight w:val="0"/>
                  <w:marTop w:val="0"/>
                  <w:marBottom w:val="0"/>
                  <w:divBdr>
                    <w:top w:val="none" w:sz="0" w:space="0" w:color="auto"/>
                    <w:left w:val="none" w:sz="0" w:space="0" w:color="auto"/>
                    <w:bottom w:val="none" w:sz="0" w:space="0" w:color="auto"/>
                    <w:right w:val="none" w:sz="0" w:space="0" w:color="auto"/>
                  </w:divBdr>
                  <w:divsChild>
                    <w:div w:id="999044418">
                      <w:marLeft w:val="0"/>
                      <w:marRight w:val="0"/>
                      <w:marTop w:val="0"/>
                      <w:marBottom w:val="0"/>
                      <w:divBdr>
                        <w:top w:val="none" w:sz="0" w:space="0" w:color="auto"/>
                        <w:left w:val="none" w:sz="0" w:space="0" w:color="auto"/>
                        <w:bottom w:val="none" w:sz="0" w:space="0" w:color="auto"/>
                        <w:right w:val="none" w:sz="0" w:space="0" w:color="auto"/>
                      </w:divBdr>
                    </w:div>
                  </w:divsChild>
                </w:div>
                <w:div w:id="976304380">
                  <w:marLeft w:val="0"/>
                  <w:marRight w:val="0"/>
                  <w:marTop w:val="0"/>
                  <w:marBottom w:val="0"/>
                  <w:divBdr>
                    <w:top w:val="none" w:sz="0" w:space="0" w:color="auto"/>
                    <w:left w:val="none" w:sz="0" w:space="0" w:color="auto"/>
                    <w:bottom w:val="none" w:sz="0" w:space="0" w:color="auto"/>
                    <w:right w:val="none" w:sz="0" w:space="0" w:color="auto"/>
                  </w:divBdr>
                  <w:divsChild>
                    <w:div w:id="6353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4239">
          <w:marLeft w:val="0"/>
          <w:marRight w:val="0"/>
          <w:marTop w:val="0"/>
          <w:marBottom w:val="0"/>
          <w:divBdr>
            <w:top w:val="none" w:sz="0" w:space="0" w:color="auto"/>
            <w:left w:val="none" w:sz="0" w:space="0" w:color="auto"/>
            <w:bottom w:val="none" w:sz="0" w:space="0" w:color="auto"/>
            <w:right w:val="none" w:sz="0" w:space="0" w:color="auto"/>
          </w:divBdr>
        </w:div>
        <w:div w:id="228078669">
          <w:marLeft w:val="0"/>
          <w:marRight w:val="0"/>
          <w:marTop w:val="0"/>
          <w:marBottom w:val="0"/>
          <w:divBdr>
            <w:top w:val="none" w:sz="0" w:space="0" w:color="auto"/>
            <w:left w:val="none" w:sz="0" w:space="0" w:color="auto"/>
            <w:bottom w:val="none" w:sz="0" w:space="0" w:color="auto"/>
            <w:right w:val="none" w:sz="0" w:space="0" w:color="auto"/>
          </w:divBdr>
        </w:div>
        <w:div w:id="7340861">
          <w:marLeft w:val="0"/>
          <w:marRight w:val="0"/>
          <w:marTop w:val="0"/>
          <w:marBottom w:val="0"/>
          <w:divBdr>
            <w:top w:val="none" w:sz="0" w:space="0" w:color="auto"/>
            <w:left w:val="none" w:sz="0" w:space="0" w:color="auto"/>
            <w:bottom w:val="none" w:sz="0" w:space="0" w:color="auto"/>
            <w:right w:val="none" w:sz="0" w:space="0" w:color="auto"/>
          </w:divBdr>
        </w:div>
        <w:div w:id="1077022132">
          <w:marLeft w:val="0"/>
          <w:marRight w:val="0"/>
          <w:marTop w:val="0"/>
          <w:marBottom w:val="0"/>
          <w:divBdr>
            <w:top w:val="none" w:sz="0" w:space="0" w:color="auto"/>
            <w:left w:val="none" w:sz="0" w:space="0" w:color="auto"/>
            <w:bottom w:val="none" w:sz="0" w:space="0" w:color="auto"/>
            <w:right w:val="none" w:sz="0" w:space="0" w:color="auto"/>
          </w:divBdr>
          <w:divsChild>
            <w:div w:id="1268654414">
              <w:marLeft w:val="-75"/>
              <w:marRight w:val="0"/>
              <w:marTop w:val="30"/>
              <w:marBottom w:val="30"/>
              <w:divBdr>
                <w:top w:val="none" w:sz="0" w:space="0" w:color="auto"/>
                <w:left w:val="none" w:sz="0" w:space="0" w:color="auto"/>
                <w:bottom w:val="none" w:sz="0" w:space="0" w:color="auto"/>
                <w:right w:val="none" w:sz="0" w:space="0" w:color="auto"/>
              </w:divBdr>
              <w:divsChild>
                <w:div w:id="331418325">
                  <w:marLeft w:val="0"/>
                  <w:marRight w:val="0"/>
                  <w:marTop w:val="0"/>
                  <w:marBottom w:val="0"/>
                  <w:divBdr>
                    <w:top w:val="none" w:sz="0" w:space="0" w:color="auto"/>
                    <w:left w:val="none" w:sz="0" w:space="0" w:color="auto"/>
                    <w:bottom w:val="none" w:sz="0" w:space="0" w:color="auto"/>
                    <w:right w:val="none" w:sz="0" w:space="0" w:color="auto"/>
                  </w:divBdr>
                  <w:divsChild>
                    <w:div w:id="1162157549">
                      <w:marLeft w:val="0"/>
                      <w:marRight w:val="0"/>
                      <w:marTop w:val="0"/>
                      <w:marBottom w:val="0"/>
                      <w:divBdr>
                        <w:top w:val="none" w:sz="0" w:space="0" w:color="auto"/>
                        <w:left w:val="none" w:sz="0" w:space="0" w:color="auto"/>
                        <w:bottom w:val="none" w:sz="0" w:space="0" w:color="auto"/>
                        <w:right w:val="none" w:sz="0" w:space="0" w:color="auto"/>
                      </w:divBdr>
                    </w:div>
                  </w:divsChild>
                </w:div>
                <w:div w:id="2107114381">
                  <w:marLeft w:val="0"/>
                  <w:marRight w:val="0"/>
                  <w:marTop w:val="0"/>
                  <w:marBottom w:val="0"/>
                  <w:divBdr>
                    <w:top w:val="none" w:sz="0" w:space="0" w:color="auto"/>
                    <w:left w:val="none" w:sz="0" w:space="0" w:color="auto"/>
                    <w:bottom w:val="none" w:sz="0" w:space="0" w:color="auto"/>
                    <w:right w:val="none" w:sz="0" w:space="0" w:color="auto"/>
                  </w:divBdr>
                  <w:divsChild>
                    <w:div w:id="513957601">
                      <w:marLeft w:val="0"/>
                      <w:marRight w:val="0"/>
                      <w:marTop w:val="0"/>
                      <w:marBottom w:val="0"/>
                      <w:divBdr>
                        <w:top w:val="none" w:sz="0" w:space="0" w:color="auto"/>
                        <w:left w:val="none" w:sz="0" w:space="0" w:color="auto"/>
                        <w:bottom w:val="none" w:sz="0" w:space="0" w:color="auto"/>
                        <w:right w:val="none" w:sz="0" w:space="0" w:color="auto"/>
                      </w:divBdr>
                    </w:div>
                  </w:divsChild>
                </w:div>
                <w:div w:id="94255862">
                  <w:marLeft w:val="0"/>
                  <w:marRight w:val="0"/>
                  <w:marTop w:val="0"/>
                  <w:marBottom w:val="0"/>
                  <w:divBdr>
                    <w:top w:val="none" w:sz="0" w:space="0" w:color="auto"/>
                    <w:left w:val="none" w:sz="0" w:space="0" w:color="auto"/>
                    <w:bottom w:val="none" w:sz="0" w:space="0" w:color="auto"/>
                    <w:right w:val="none" w:sz="0" w:space="0" w:color="auto"/>
                  </w:divBdr>
                  <w:divsChild>
                    <w:div w:id="1143815779">
                      <w:marLeft w:val="0"/>
                      <w:marRight w:val="0"/>
                      <w:marTop w:val="0"/>
                      <w:marBottom w:val="0"/>
                      <w:divBdr>
                        <w:top w:val="none" w:sz="0" w:space="0" w:color="auto"/>
                        <w:left w:val="none" w:sz="0" w:space="0" w:color="auto"/>
                        <w:bottom w:val="none" w:sz="0" w:space="0" w:color="auto"/>
                        <w:right w:val="none" w:sz="0" w:space="0" w:color="auto"/>
                      </w:divBdr>
                    </w:div>
                  </w:divsChild>
                </w:div>
                <w:div w:id="386030278">
                  <w:marLeft w:val="0"/>
                  <w:marRight w:val="0"/>
                  <w:marTop w:val="0"/>
                  <w:marBottom w:val="0"/>
                  <w:divBdr>
                    <w:top w:val="none" w:sz="0" w:space="0" w:color="auto"/>
                    <w:left w:val="none" w:sz="0" w:space="0" w:color="auto"/>
                    <w:bottom w:val="none" w:sz="0" w:space="0" w:color="auto"/>
                    <w:right w:val="none" w:sz="0" w:space="0" w:color="auto"/>
                  </w:divBdr>
                  <w:divsChild>
                    <w:div w:id="229270032">
                      <w:marLeft w:val="0"/>
                      <w:marRight w:val="0"/>
                      <w:marTop w:val="0"/>
                      <w:marBottom w:val="0"/>
                      <w:divBdr>
                        <w:top w:val="none" w:sz="0" w:space="0" w:color="auto"/>
                        <w:left w:val="none" w:sz="0" w:space="0" w:color="auto"/>
                        <w:bottom w:val="none" w:sz="0" w:space="0" w:color="auto"/>
                        <w:right w:val="none" w:sz="0" w:space="0" w:color="auto"/>
                      </w:divBdr>
                    </w:div>
                  </w:divsChild>
                </w:div>
                <w:div w:id="36781218">
                  <w:marLeft w:val="0"/>
                  <w:marRight w:val="0"/>
                  <w:marTop w:val="0"/>
                  <w:marBottom w:val="0"/>
                  <w:divBdr>
                    <w:top w:val="none" w:sz="0" w:space="0" w:color="auto"/>
                    <w:left w:val="none" w:sz="0" w:space="0" w:color="auto"/>
                    <w:bottom w:val="none" w:sz="0" w:space="0" w:color="auto"/>
                    <w:right w:val="none" w:sz="0" w:space="0" w:color="auto"/>
                  </w:divBdr>
                  <w:divsChild>
                    <w:div w:id="101456297">
                      <w:marLeft w:val="0"/>
                      <w:marRight w:val="0"/>
                      <w:marTop w:val="0"/>
                      <w:marBottom w:val="0"/>
                      <w:divBdr>
                        <w:top w:val="none" w:sz="0" w:space="0" w:color="auto"/>
                        <w:left w:val="none" w:sz="0" w:space="0" w:color="auto"/>
                        <w:bottom w:val="none" w:sz="0" w:space="0" w:color="auto"/>
                        <w:right w:val="none" w:sz="0" w:space="0" w:color="auto"/>
                      </w:divBdr>
                    </w:div>
                  </w:divsChild>
                </w:div>
                <w:div w:id="1814252198">
                  <w:marLeft w:val="0"/>
                  <w:marRight w:val="0"/>
                  <w:marTop w:val="0"/>
                  <w:marBottom w:val="0"/>
                  <w:divBdr>
                    <w:top w:val="none" w:sz="0" w:space="0" w:color="auto"/>
                    <w:left w:val="none" w:sz="0" w:space="0" w:color="auto"/>
                    <w:bottom w:val="none" w:sz="0" w:space="0" w:color="auto"/>
                    <w:right w:val="none" w:sz="0" w:space="0" w:color="auto"/>
                  </w:divBdr>
                  <w:divsChild>
                    <w:div w:id="575358223">
                      <w:marLeft w:val="0"/>
                      <w:marRight w:val="0"/>
                      <w:marTop w:val="0"/>
                      <w:marBottom w:val="0"/>
                      <w:divBdr>
                        <w:top w:val="none" w:sz="0" w:space="0" w:color="auto"/>
                        <w:left w:val="none" w:sz="0" w:space="0" w:color="auto"/>
                        <w:bottom w:val="none" w:sz="0" w:space="0" w:color="auto"/>
                        <w:right w:val="none" w:sz="0" w:space="0" w:color="auto"/>
                      </w:divBdr>
                    </w:div>
                  </w:divsChild>
                </w:div>
                <w:div w:id="1986738864">
                  <w:marLeft w:val="0"/>
                  <w:marRight w:val="0"/>
                  <w:marTop w:val="0"/>
                  <w:marBottom w:val="0"/>
                  <w:divBdr>
                    <w:top w:val="none" w:sz="0" w:space="0" w:color="auto"/>
                    <w:left w:val="none" w:sz="0" w:space="0" w:color="auto"/>
                    <w:bottom w:val="none" w:sz="0" w:space="0" w:color="auto"/>
                    <w:right w:val="none" w:sz="0" w:space="0" w:color="auto"/>
                  </w:divBdr>
                  <w:divsChild>
                    <w:div w:id="1740859869">
                      <w:marLeft w:val="0"/>
                      <w:marRight w:val="0"/>
                      <w:marTop w:val="0"/>
                      <w:marBottom w:val="0"/>
                      <w:divBdr>
                        <w:top w:val="none" w:sz="0" w:space="0" w:color="auto"/>
                        <w:left w:val="none" w:sz="0" w:space="0" w:color="auto"/>
                        <w:bottom w:val="none" w:sz="0" w:space="0" w:color="auto"/>
                        <w:right w:val="none" w:sz="0" w:space="0" w:color="auto"/>
                      </w:divBdr>
                    </w:div>
                  </w:divsChild>
                </w:div>
                <w:div w:id="835538346">
                  <w:marLeft w:val="0"/>
                  <w:marRight w:val="0"/>
                  <w:marTop w:val="0"/>
                  <w:marBottom w:val="0"/>
                  <w:divBdr>
                    <w:top w:val="none" w:sz="0" w:space="0" w:color="auto"/>
                    <w:left w:val="none" w:sz="0" w:space="0" w:color="auto"/>
                    <w:bottom w:val="none" w:sz="0" w:space="0" w:color="auto"/>
                    <w:right w:val="none" w:sz="0" w:space="0" w:color="auto"/>
                  </w:divBdr>
                  <w:divsChild>
                    <w:div w:id="248661448">
                      <w:marLeft w:val="0"/>
                      <w:marRight w:val="0"/>
                      <w:marTop w:val="0"/>
                      <w:marBottom w:val="0"/>
                      <w:divBdr>
                        <w:top w:val="none" w:sz="0" w:space="0" w:color="auto"/>
                        <w:left w:val="none" w:sz="0" w:space="0" w:color="auto"/>
                        <w:bottom w:val="none" w:sz="0" w:space="0" w:color="auto"/>
                        <w:right w:val="none" w:sz="0" w:space="0" w:color="auto"/>
                      </w:divBdr>
                    </w:div>
                  </w:divsChild>
                </w:div>
                <w:div w:id="829753480">
                  <w:marLeft w:val="0"/>
                  <w:marRight w:val="0"/>
                  <w:marTop w:val="0"/>
                  <w:marBottom w:val="0"/>
                  <w:divBdr>
                    <w:top w:val="none" w:sz="0" w:space="0" w:color="auto"/>
                    <w:left w:val="none" w:sz="0" w:space="0" w:color="auto"/>
                    <w:bottom w:val="none" w:sz="0" w:space="0" w:color="auto"/>
                    <w:right w:val="none" w:sz="0" w:space="0" w:color="auto"/>
                  </w:divBdr>
                  <w:divsChild>
                    <w:div w:id="421949509">
                      <w:marLeft w:val="0"/>
                      <w:marRight w:val="0"/>
                      <w:marTop w:val="0"/>
                      <w:marBottom w:val="0"/>
                      <w:divBdr>
                        <w:top w:val="none" w:sz="0" w:space="0" w:color="auto"/>
                        <w:left w:val="none" w:sz="0" w:space="0" w:color="auto"/>
                        <w:bottom w:val="none" w:sz="0" w:space="0" w:color="auto"/>
                        <w:right w:val="none" w:sz="0" w:space="0" w:color="auto"/>
                      </w:divBdr>
                    </w:div>
                  </w:divsChild>
                </w:div>
                <w:div w:id="114255464">
                  <w:marLeft w:val="0"/>
                  <w:marRight w:val="0"/>
                  <w:marTop w:val="0"/>
                  <w:marBottom w:val="0"/>
                  <w:divBdr>
                    <w:top w:val="none" w:sz="0" w:space="0" w:color="auto"/>
                    <w:left w:val="none" w:sz="0" w:space="0" w:color="auto"/>
                    <w:bottom w:val="none" w:sz="0" w:space="0" w:color="auto"/>
                    <w:right w:val="none" w:sz="0" w:space="0" w:color="auto"/>
                  </w:divBdr>
                  <w:divsChild>
                    <w:div w:id="1235431471">
                      <w:marLeft w:val="0"/>
                      <w:marRight w:val="0"/>
                      <w:marTop w:val="0"/>
                      <w:marBottom w:val="0"/>
                      <w:divBdr>
                        <w:top w:val="none" w:sz="0" w:space="0" w:color="auto"/>
                        <w:left w:val="none" w:sz="0" w:space="0" w:color="auto"/>
                        <w:bottom w:val="none" w:sz="0" w:space="0" w:color="auto"/>
                        <w:right w:val="none" w:sz="0" w:space="0" w:color="auto"/>
                      </w:divBdr>
                    </w:div>
                  </w:divsChild>
                </w:div>
                <w:div w:id="981235277">
                  <w:marLeft w:val="0"/>
                  <w:marRight w:val="0"/>
                  <w:marTop w:val="0"/>
                  <w:marBottom w:val="0"/>
                  <w:divBdr>
                    <w:top w:val="none" w:sz="0" w:space="0" w:color="auto"/>
                    <w:left w:val="none" w:sz="0" w:space="0" w:color="auto"/>
                    <w:bottom w:val="none" w:sz="0" w:space="0" w:color="auto"/>
                    <w:right w:val="none" w:sz="0" w:space="0" w:color="auto"/>
                  </w:divBdr>
                  <w:divsChild>
                    <w:div w:id="1555196897">
                      <w:marLeft w:val="0"/>
                      <w:marRight w:val="0"/>
                      <w:marTop w:val="0"/>
                      <w:marBottom w:val="0"/>
                      <w:divBdr>
                        <w:top w:val="none" w:sz="0" w:space="0" w:color="auto"/>
                        <w:left w:val="none" w:sz="0" w:space="0" w:color="auto"/>
                        <w:bottom w:val="none" w:sz="0" w:space="0" w:color="auto"/>
                        <w:right w:val="none" w:sz="0" w:space="0" w:color="auto"/>
                      </w:divBdr>
                    </w:div>
                  </w:divsChild>
                </w:div>
                <w:div w:id="928271559">
                  <w:marLeft w:val="0"/>
                  <w:marRight w:val="0"/>
                  <w:marTop w:val="0"/>
                  <w:marBottom w:val="0"/>
                  <w:divBdr>
                    <w:top w:val="none" w:sz="0" w:space="0" w:color="auto"/>
                    <w:left w:val="none" w:sz="0" w:space="0" w:color="auto"/>
                    <w:bottom w:val="none" w:sz="0" w:space="0" w:color="auto"/>
                    <w:right w:val="none" w:sz="0" w:space="0" w:color="auto"/>
                  </w:divBdr>
                  <w:divsChild>
                    <w:div w:id="259340093">
                      <w:marLeft w:val="0"/>
                      <w:marRight w:val="0"/>
                      <w:marTop w:val="0"/>
                      <w:marBottom w:val="0"/>
                      <w:divBdr>
                        <w:top w:val="none" w:sz="0" w:space="0" w:color="auto"/>
                        <w:left w:val="none" w:sz="0" w:space="0" w:color="auto"/>
                        <w:bottom w:val="none" w:sz="0" w:space="0" w:color="auto"/>
                        <w:right w:val="none" w:sz="0" w:space="0" w:color="auto"/>
                      </w:divBdr>
                    </w:div>
                  </w:divsChild>
                </w:div>
                <w:div w:id="1386103522">
                  <w:marLeft w:val="0"/>
                  <w:marRight w:val="0"/>
                  <w:marTop w:val="0"/>
                  <w:marBottom w:val="0"/>
                  <w:divBdr>
                    <w:top w:val="none" w:sz="0" w:space="0" w:color="auto"/>
                    <w:left w:val="none" w:sz="0" w:space="0" w:color="auto"/>
                    <w:bottom w:val="none" w:sz="0" w:space="0" w:color="auto"/>
                    <w:right w:val="none" w:sz="0" w:space="0" w:color="auto"/>
                  </w:divBdr>
                  <w:divsChild>
                    <w:div w:id="203904535">
                      <w:marLeft w:val="0"/>
                      <w:marRight w:val="0"/>
                      <w:marTop w:val="0"/>
                      <w:marBottom w:val="0"/>
                      <w:divBdr>
                        <w:top w:val="none" w:sz="0" w:space="0" w:color="auto"/>
                        <w:left w:val="none" w:sz="0" w:space="0" w:color="auto"/>
                        <w:bottom w:val="none" w:sz="0" w:space="0" w:color="auto"/>
                        <w:right w:val="none" w:sz="0" w:space="0" w:color="auto"/>
                      </w:divBdr>
                    </w:div>
                  </w:divsChild>
                </w:div>
                <w:div w:id="75636733">
                  <w:marLeft w:val="0"/>
                  <w:marRight w:val="0"/>
                  <w:marTop w:val="0"/>
                  <w:marBottom w:val="0"/>
                  <w:divBdr>
                    <w:top w:val="none" w:sz="0" w:space="0" w:color="auto"/>
                    <w:left w:val="none" w:sz="0" w:space="0" w:color="auto"/>
                    <w:bottom w:val="none" w:sz="0" w:space="0" w:color="auto"/>
                    <w:right w:val="none" w:sz="0" w:space="0" w:color="auto"/>
                  </w:divBdr>
                  <w:divsChild>
                    <w:div w:id="1849170576">
                      <w:marLeft w:val="0"/>
                      <w:marRight w:val="0"/>
                      <w:marTop w:val="0"/>
                      <w:marBottom w:val="0"/>
                      <w:divBdr>
                        <w:top w:val="none" w:sz="0" w:space="0" w:color="auto"/>
                        <w:left w:val="none" w:sz="0" w:space="0" w:color="auto"/>
                        <w:bottom w:val="none" w:sz="0" w:space="0" w:color="auto"/>
                        <w:right w:val="none" w:sz="0" w:space="0" w:color="auto"/>
                      </w:divBdr>
                    </w:div>
                  </w:divsChild>
                </w:div>
                <w:div w:id="1759789402">
                  <w:marLeft w:val="0"/>
                  <w:marRight w:val="0"/>
                  <w:marTop w:val="0"/>
                  <w:marBottom w:val="0"/>
                  <w:divBdr>
                    <w:top w:val="none" w:sz="0" w:space="0" w:color="auto"/>
                    <w:left w:val="none" w:sz="0" w:space="0" w:color="auto"/>
                    <w:bottom w:val="none" w:sz="0" w:space="0" w:color="auto"/>
                    <w:right w:val="none" w:sz="0" w:space="0" w:color="auto"/>
                  </w:divBdr>
                  <w:divsChild>
                    <w:div w:id="926381801">
                      <w:marLeft w:val="0"/>
                      <w:marRight w:val="0"/>
                      <w:marTop w:val="0"/>
                      <w:marBottom w:val="0"/>
                      <w:divBdr>
                        <w:top w:val="none" w:sz="0" w:space="0" w:color="auto"/>
                        <w:left w:val="none" w:sz="0" w:space="0" w:color="auto"/>
                        <w:bottom w:val="none" w:sz="0" w:space="0" w:color="auto"/>
                        <w:right w:val="none" w:sz="0" w:space="0" w:color="auto"/>
                      </w:divBdr>
                    </w:div>
                  </w:divsChild>
                </w:div>
                <w:div w:id="1663436741">
                  <w:marLeft w:val="0"/>
                  <w:marRight w:val="0"/>
                  <w:marTop w:val="0"/>
                  <w:marBottom w:val="0"/>
                  <w:divBdr>
                    <w:top w:val="none" w:sz="0" w:space="0" w:color="auto"/>
                    <w:left w:val="none" w:sz="0" w:space="0" w:color="auto"/>
                    <w:bottom w:val="none" w:sz="0" w:space="0" w:color="auto"/>
                    <w:right w:val="none" w:sz="0" w:space="0" w:color="auto"/>
                  </w:divBdr>
                  <w:divsChild>
                    <w:div w:id="1028795397">
                      <w:marLeft w:val="0"/>
                      <w:marRight w:val="0"/>
                      <w:marTop w:val="0"/>
                      <w:marBottom w:val="0"/>
                      <w:divBdr>
                        <w:top w:val="none" w:sz="0" w:space="0" w:color="auto"/>
                        <w:left w:val="none" w:sz="0" w:space="0" w:color="auto"/>
                        <w:bottom w:val="none" w:sz="0" w:space="0" w:color="auto"/>
                        <w:right w:val="none" w:sz="0" w:space="0" w:color="auto"/>
                      </w:divBdr>
                    </w:div>
                  </w:divsChild>
                </w:div>
                <w:div w:id="445780549">
                  <w:marLeft w:val="0"/>
                  <w:marRight w:val="0"/>
                  <w:marTop w:val="0"/>
                  <w:marBottom w:val="0"/>
                  <w:divBdr>
                    <w:top w:val="none" w:sz="0" w:space="0" w:color="auto"/>
                    <w:left w:val="none" w:sz="0" w:space="0" w:color="auto"/>
                    <w:bottom w:val="none" w:sz="0" w:space="0" w:color="auto"/>
                    <w:right w:val="none" w:sz="0" w:space="0" w:color="auto"/>
                  </w:divBdr>
                  <w:divsChild>
                    <w:div w:id="347609040">
                      <w:marLeft w:val="0"/>
                      <w:marRight w:val="0"/>
                      <w:marTop w:val="0"/>
                      <w:marBottom w:val="0"/>
                      <w:divBdr>
                        <w:top w:val="none" w:sz="0" w:space="0" w:color="auto"/>
                        <w:left w:val="none" w:sz="0" w:space="0" w:color="auto"/>
                        <w:bottom w:val="none" w:sz="0" w:space="0" w:color="auto"/>
                        <w:right w:val="none" w:sz="0" w:space="0" w:color="auto"/>
                      </w:divBdr>
                    </w:div>
                  </w:divsChild>
                </w:div>
                <w:div w:id="342901075">
                  <w:marLeft w:val="0"/>
                  <w:marRight w:val="0"/>
                  <w:marTop w:val="0"/>
                  <w:marBottom w:val="0"/>
                  <w:divBdr>
                    <w:top w:val="none" w:sz="0" w:space="0" w:color="auto"/>
                    <w:left w:val="none" w:sz="0" w:space="0" w:color="auto"/>
                    <w:bottom w:val="none" w:sz="0" w:space="0" w:color="auto"/>
                    <w:right w:val="none" w:sz="0" w:space="0" w:color="auto"/>
                  </w:divBdr>
                  <w:divsChild>
                    <w:div w:id="1972636800">
                      <w:marLeft w:val="0"/>
                      <w:marRight w:val="0"/>
                      <w:marTop w:val="0"/>
                      <w:marBottom w:val="0"/>
                      <w:divBdr>
                        <w:top w:val="none" w:sz="0" w:space="0" w:color="auto"/>
                        <w:left w:val="none" w:sz="0" w:space="0" w:color="auto"/>
                        <w:bottom w:val="none" w:sz="0" w:space="0" w:color="auto"/>
                        <w:right w:val="none" w:sz="0" w:space="0" w:color="auto"/>
                      </w:divBdr>
                    </w:div>
                  </w:divsChild>
                </w:div>
                <w:div w:id="301152697">
                  <w:marLeft w:val="0"/>
                  <w:marRight w:val="0"/>
                  <w:marTop w:val="0"/>
                  <w:marBottom w:val="0"/>
                  <w:divBdr>
                    <w:top w:val="none" w:sz="0" w:space="0" w:color="auto"/>
                    <w:left w:val="none" w:sz="0" w:space="0" w:color="auto"/>
                    <w:bottom w:val="none" w:sz="0" w:space="0" w:color="auto"/>
                    <w:right w:val="none" w:sz="0" w:space="0" w:color="auto"/>
                  </w:divBdr>
                  <w:divsChild>
                    <w:div w:id="865751313">
                      <w:marLeft w:val="0"/>
                      <w:marRight w:val="0"/>
                      <w:marTop w:val="0"/>
                      <w:marBottom w:val="0"/>
                      <w:divBdr>
                        <w:top w:val="none" w:sz="0" w:space="0" w:color="auto"/>
                        <w:left w:val="none" w:sz="0" w:space="0" w:color="auto"/>
                        <w:bottom w:val="none" w:sz="0" w:space="0" w:color="auto"/>
                        <w:right w:val="none" w:sz="0" w:space="0" w:color="auto"/>
                      </w:divBdr>
                    </w:div>
                  </w:divsChild>
                </w:div>
                <w:div w:id="1154565164">
                  <w:marLeft w:val="0"/>
                  <w:marRight w:val="0"/>
                  <w:marTop w:val="0"/>
                  <w:marBottom w:val="0"/>
                  <w:divBdr>
                    <w:top w:val="none" w:sz="0" w:space="0" w:color="auto"/>
                    <w:left w:val="none" w:sz="0" w:space="0" w:color="auto"/>
                    <w:bottom w:val="none" w:sz="0" w:space="0" w:color="auto"/>
                    <w:right w:val="none" w:sz="0" w:space="0" w:color="auto"/>
                  </w:divBdr>
                  <w:divsChild>
                    <w:div w:id="339040114">
                      <w:marLeft w:val="0"/>
                      <w:marRight w:val="0"/>
                      <w:marTop w:val="0"/>
                      <w:marBottom w:val="0"/>
                      <w:divBdr>
                        <w:top w:val="none" w:sz="0" w:space="0" w:color="auto"/>
                        <w:left w:val="none" w:sz="0" w:space="0" w:color="auto"/>
                        <w:bottom w:val="none" w:sz="0" w:space="0" w:color="auto"/>
                        <w:right w:val="none" w:sz="0" w:space="0" w:color="auto"/>
                      </w:divBdr>
                    </w:div>
                  </w:divsChild>
                </w:div>
                <w:div w:id="1396969701">
                  <w:marLeft w:val="0"/>
                  <w:marRight w:val="0"/>
                  <w:marTop w:val="0"/>
                  <w:marBottom w:val="0"/>
                  <w:divBdr>
                    <w:top w:val="none" w:sz="0" w:space="0" w:color="auto"/>
                    <w:left w:val="none" w:sz="0" w:space="0" w:color="auto"/>
                    <w:bottom w:val="none" w:sz="0" w:space="0" w:color="auto"/>
                    <w:right w:val="none" w:sz="0" w:space="0" w:color="auto"/>
                  </w:divBdr>
                  <w:divsChild>
                    <w:div w:id="1679310224">
                      <w:marLeft w:val="0"/>
                      <w:marRight w:val="0"/>
                      <w:marTop w:val="0"/>
                      <w:marBottom w:val="0"/>
                      <w:divBdr>
                        <w:top w:val="none" w:sz="0" w:space="0" w:color="auto"/>
                        <w:left w:val="none" w:sz="0" w:space="0" w:color="auto"/>
                        <w:bottom w:val="none" w:sz="0" w:space="0" w:color="auto"/>
                        <w:right w:val="none" w:sz="0" w:space="0" w:color="auto"/>
                      </w:divBdr>
                    </w:div>
                  </w:divsChild>
                </w:div>
                <w:div w:id="193352566">
                  <w:marLeft w:val="0"/>
                  <w:marRight w:val="0"/>
                  <w:marTop w:val="0"/>
                  <w:marBottom w:val="0"/>
                  <w:divBdr>
                    <w:top w:val="none" w:sz="0" w:space="0" w:color="auto"/>
                    <w:left w:val="none" w:sz="0" w:space="0" w:color="auto"/>
                    <w:bottom w:val="none" w:sz="0" w:space="0" w:color="auto"/>
                    <w:right w:val="none" w:sz="0" w:space="0" w:color="auto"/>
                  </w:divBdr>
                  <w:divsChild>
                    <w:div w:id="644285988">
                      <w:marLeft w:val="0"/>
                      <w:marRight w:val="0"/>
                      <w:marTop w:val="0"/>
                      <w:marBottom w:val="0"/>
                      <w:divBdr>
                        <w:top w:val="none" w:sz="0" w:space="0" w:color="auto"/>
                        <w:left w:val="none" w:sz="0" w:space="0" w:color="auto"/>
                        <w:bottom w:val="none" w:sz="0" w:space="0" w:color="auto"/>
                        <w:right w:val="none" w:sz="0" w:space="0" w:color="auto"/>
                      </w:divBdr>
                    </w:div>
                  </w:divsChild>
                </w:div>
                <w:div w:id="631324329">
                  <w:marLeft w:val="0"/>
                  <w:marRight w:val="0"/>
                  <w:marTop w:val="0"/>
                  <w:marBottom w:val="0"/>
                  <w:divBdr>
                    <w:top w:val="none" w:sz="0" w:space="0" w:color="auto"/>
                    <w:left w:val="none" w:sz="0" w:space="0" w:color="auto"/>
                    <w:bottom w:val="none" w:sz="0" w:space="0" w:color="auto"/>
                    <w:right w:val="none" w:sz="0" w:space="0" w:color="auto"/>
                  </w:divBdr>
                  <w:divsChild>
                    <w:div w:id="1767534180">
                      <w:marLeft w:val="0"/>
                      <w:marRight w:val="0"/>
                      <w:marTop w:val="0"/>
                      <w:marBottom w:val="0"/>
                      <w:divBdr>
                        <w:top w:val="none" w:sz="0" w:space="0" w:color="auto"/>
                        <w:left w:val="none" w:sz="0" w:space="0" w:color="auto"/>
                        <w:bottom w:val="none" w:sz="0" w:space="0" w:color="auto"/>
                        <w:right w:val="none" w:sz="0" w:space="0" w:color="auto"/>
                      </w:divBdr>
                    </w:div>
                  </w:divsChild>
                </w:div>
                <w:div w:id="1200706707">
                  <w:marLeft w:val="0"/>
                  <w:marRight w:val="0"/>
                  <w:marTop w:val="0"/>
                  <w:marBottom w:val="0"/>
                  <w:divBdr>
                    <w:top w:val="none" w:sz="0" w:space="0" w:color="auto"/>
                    <w:left w:val="none" w:sz="0" w:space="0" w:color="auto"/>
                    <w:bottom w:val="none" w:sz="0" w:space="0" w:color="auto"/>
                    <w:right w:val="none" w:sz="0" w:space="0" w:color="auto"/>
                  </w:divBdr>
                  <w:divsChild>
                    <w:div w:id="16761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477">
          <w:marLeft w:val="0"/>
          <w:marRight w:val="0"/>
          <w:marTop w:val="0"/>
          <w:marBottom w:val="0"/>
          <w:divBdr>
            <w:top w:val="none" w:sz="0" w:space="0" w:color="auto"/>
            <w:left w:val="none" w:sz="0" w:space="0" w:color="auto"/>
            <w:bottom w:val="none" w:sz="0" w:space="0" w:color="auto"/>
            <w:right w:val="none" w:sz="0" w:space="0" w:color="auto"/>
          </w:divBdr>
        </w:div>
      </w:divsChild>
    </w:div>
    <w:div w:id="1197305729">
      <w:bodyDiv w:val="1"/>
      <w:marLeft w:val="0"/>
      <w:marRight w:val="0"/>
      <w:marTop w:val="0"/>
      <w:marBottom w:val="0"/>
      <w:divBdr>
        <w:top w:val="none" w:sz="0" w:space="0" w:color="auto"/>
        <w:left w:val="none" w:sz="0" w:space="0" w:color="auto"/>
        <w:bottom w:val="none" w:sz="0" w:space="0" w:color="auto"/>
        <w:right w:val="none" w:sz="0" w:space="0" w:color="auto"/>
      </w:divBdr>
      <w:divsChild>
        <w:div w:id="951010294">
          <w:marLeft w:val="0"/>
          <w:marRight w:val="0"/>
          <w:marTop w:val="0"/>
          <w:marBottom w:val="0"/>
          <w:divBdr>
            <w:top w:val="none" w:sz="0" w:space="0" w:color="auto"/>
            <w:left w:val="none" w:sz="0" w:space="0" w:color="auto"/>
            <w:bottom w:val="none" w:sz="0" w:space="0" w:color="auto"/>
            <w:right w:val="none" w:sz="0" w:space="0" w:color="auto"/>
          </w:divBdr>
        </w:div>
        <w:div w:id="1115561002">
          <w:marLeft w:val="0"/>
          <w:marRight w:val="0"/>
          <w:marTop w:val="0"/>
          <w:marBottom w:val="0"/>
          <w:divBdr>
            <w:top w:val="none" w:sz="0" w:space="0" w:color="auto"/>
            <w:left w:val="none" w:sz="0" w:space="0" w:color="auto"/>
            <w:bottom w:val="none" w:sz="0" w:space="0" w:color="auto"/>
            <w:right w:val="none" w:sz="0" w:space="0" w:color="auto"/>
          </w:divBdr>
        </w:div>
        <w:div w:id="1251815338">
          <w:marLeft w:val="0"/>
          <w:marRight w:val="0"/>
          <w:marTop w:val="0"/>
          <w:marBottom w:val="0"/>
          <w:divBdr>
            <w:top w:val="none" w:sz="0" w:space="0" w:color="auto"/>
            <w:left w:val="none" w:sz="0" w:space="0" w:color="auto"/>
            <w:bottom w:val="none" w:sz="0" w:space="0" w:color="auto"/>
            <w:right w:val="none" w:sz="0" w:space="0" w:color="auto"/>
          </w:divBdr>
          <w:divsChild>
            <w:div w:id="1636568320">
              <w:marLeft w:val="-75"/>
              <w:marRight w:val="0"/>
              <w:marTop w:val="30"/>
              <w:marBottom w:val="30"/>
              <w:divBdr>
                <w:top w:val="none" w:sz="0" w:space="0" w:color="auto"/>
                <w:left w:val="none" w:sz="0" w:space="0" w:color="auto"/>
                <w:bottom w:val="none" w:sz="0" w:space="0" w:color="auto"/>
                <w:right w:val="none" w:sz="0" w:space="0" w:color="auto"/>
              </w:divBdr>
              <w:divsChild>
                <w:div w:id="640156893">
                  <w:marLeft w:val="0"/>
                  <w:marRight w:val="0"/>
                  <w:marTop w:val="0"/>
                  <w:marBottom w:val="0"/>
                  <w:divBdr>
                    <w:top w:val="none" w:sz="0" w:space="0" w:color="auto"/>
                    <w:left w:val="none" w:sz="0" w:space="0" w:color="auto"/>
                    <w:bottom w:val="none" w:sz="0" w:space="0" w:color="auto"/>
                    <w:right w:val="none" w:sz="0" w:space="0" w:color="auto"/>
                  </w:divBdr>
                  <w:divsChild>
                    <w:div w:id="1972862892">
                      <w:marLeft w:val="0"/>
                      <w:marRight w:val="0"/>
                      <w:marTop w:val="0"/>
                      <w:marBottom w:val="0"/>
                      <w:divBdr>
                        <w:top w:val="none" w:sz="0" w:space="0" w:color="auto"/>
                        <w:left w:val="none" w:sz="0" w:space="0" w:color="auto"/>
                        <w:bottom w:val="none" w:sz="0" w:space="0" w:color="auto"/>
                        <w:right w:val="none" w:sz="0" w:space="0" w:color="auto"/>
                      </w:divBdr>
                    </w:div>
                  </w:divsChild>
                </w:div>
                <w:div w:id="409498669">
                  <w:marLeft w:val="0"/>
                  <w:marRight w:val="0"/>
                  <w:marTop w:val="0"/>
                  <w:marBottom w:val="0"/>
                  <w:divBdr>
                    <w:top w:val="none" w:sz="0" w:space="0" w:color="auto"/>
                    <w:left w:val="none" w:sz="0" w:space="0" w:color="auto"/>
                    <w:bottom w:val="none" w:sz="0" w:space="0" w:color="auto"/>
                    <w:right w:val="none" w:sz="0" w:space="0" w:color="auto"/>
                  </w:divBdr>
                  <w:divsChild>
                    <w:div w:id="216212053">
                      <w:marLeft w:val="0"/>
                      <w:marRight w:val="0"/>
                      <w:marTop w:val="0"/>
                      <w:marBottom w:val="0"/>
                      <w:divBdr>
                        <w:top w:val="none" w:sz="0" w:space="0" w:color="auto"/>
                        <w:left w:val="none" w:sz="0" w:space="0" w:color="auto"/>
                        <w:bottom w:val="none" w:sz="0" w:space="0" w:color="auto"/>
                        <w:right w:val="none" w:sz="0" w:space="0" w:color="auto"/>
                      </w:divBdr>
                    </w:div>
                  </w:divsChild>
                </w:div>
                <w:div w:id="1019358479">
                  <w:marLeft w:val="0"/>
                  <w:marRight w:val="0"/>
                  <w:marTop w:val="0"/>
                  <w:marBottom w:val="0"/>
                  <w:divBdr>
                    <w:top w:val="none" w:sz="0" w:space="0" w:color="auto"/>
                    <w:left w:val="none" w:sz="0" w:space="0" w:color="auto"/>
                    <w:bottom w:val="none" w:sz="0" w:space="0" w:color="auto"/>
                    <w:right w:val="none" w:sz="0" w:space="0" w:color="auto"/>
                  </w:divBdr>
                  <w:divsChild>
                    <w:div w:id="40596686">
                      <w:marLeft w:val="0"/>
                      <w:marRight w:val="0"/>
                      <w:marTop w:val="0"/>
                      <w:marBottom w:val="0"/>
                      <w:divBdr>
                        <w:top w:val="none" w:sz="0" w:space="0" w:color="auto"/>
                        <w:left w:val="none" w:sz="0" w:space="0" w:color="auto"/>
                        <w:bottom w:val="none" w:sz="0" w:space="0" w:color="auto"/>
                        <w:right w:val="none" w:sz="0" w:space="0" w:color="auto"/>
                      </w:divBdr>
                    </w:div>
                  </w:divsChild>
                </w:div>
                <w:div w:id="870144764">
                  <w:marLeft w:val="0"/>
                  <w:marRight w:val="0"/>
                  <w:marTop w:val="0"/>
                  <w:marBottom w:val="0"/>
                  <w:divBdr>
                    <w:top w:val="none" w:sz="0" w:space="0" w:color="auto"/>
                    <w:left w:val="none" w:sz="0" w:space="0" w:color="auto"/>
                    <w:bottom w:val="none" w:sz="0" w:space="0" w:color="auto"/>
                    <w:right w:val="none" w:sz="0" w:space="0" w:color="auto"/>
                  </w:divBdr>
                  <w:divsChild>
                    <w:div w:id="522087987">
                      <w:marLeft w:val="0"/>
                      <w:marRight w:val="0"/>
                      <w:marTop w:val="0"/>
                      <w:marBottom w:val="0"/>
                      <w:divBdr>
                        <w:top w:val="none" w:sz="0" w:space="0" w:color="auto"/>
                        <w:left w:val="none" w:sz="0" w:space="0" w:color="auto"/>
                        <w:bottom w:val="none" w:sz="0" w:space="0" w:color="auto"/>
                        <w:right w:val="none" w:sz="0" w:space="0" w:color="auto"/>
                      </w:divBdr>
                    </w:div>
                  </w:divsChild>
                </w:div>
                <w:div w:id="502673501">
                  <w:marLeft w:val="0"/>
                  <w:marRight w:val="0"/>
                  <w:marTop w:val="0"/>
                  <w:marBottom w:val="0"/>
                  <w:divBdr>
                    <w:top w:val="none" w:sz="0" w:space="0" w:color="auto"/>
                    <w:left w:val="none" w:sz="0" w:space="0" w:color="auto"/>
                    <w:bottom w:val="none" w:sz="0" w:space="0" w:color="auto"/>
                    <w:right w:val="none" w:sz="0" w:space="0" w:color="auto"/>
                  </w:divBdr>
                  <w:divsChild>
                    <w:div w:id="118499999">
                      <w:marLeft w:val="0"/>
                      <w:marRight w:val="0"/>
                      <w:marTop w:val="0"/>
                      <w:marBottom w:val="0"/>
                      <w:divBdr>
                        <w:top w:val="none" w:sz="0" w:space="0" w:color="auto"/>
                        <w:left w:val="none" w:sz="0" w:space="0" w:color="auto"/>
                        <w:bottom w:val="none" w:sz="0" w:space="0" w:color="auto"/>
                        <w:right w:val="none" w:sz="0" w:space="0" w:color="auto"/>
                      </w:divBdr>
                    </w:div>
                  </w:divsChild>
                </w:div>
                <w:div w:id="2136868649">
                  <w:marLeft w:val="0"/>
                  <w:marRight w:val="0"/>
                  <w:marTop w:val="0"/>
                  <w:marBottom w:val="0"/>
                  <w:divBdr>
                    <w:top w:val="none" w:sz="0" w:space="0" w:color="auto"/>
                    <w:left w:val="none" w:sz="0" w:space="0" w:color="auto"/>
                    <w:bottom w:val="none" w:sz="0" w:space="0" w:color="auto"/>
                    <w:right w:val="none" w:sz="0" w:space="0" w:color="auto"/>
                  </w:divBdr>
                  <w:divsChild>
                    <w:div w:id="2079551442">
                      <w:marLeft w:val="0"/>
                      <w:marRight w:val="0"/>
                      <w:marTop w:val="0"/>
                      <w:marBottom w:val="0"/>
                      <w:divBdr>
                        <w:top w:val="none" w:sz="0" w:space="0" w:color="auto"/>
                        <w:left w:val="none" w:sz="0" w:space="0" w:color="auto"/>
                        <w:bottom w:val="none" w:sz="0" w:space="0" w:color="auto"/>
                        <w:right w:val="none" w:sz="0" w:space="0" w:color="auto"/>
                      </w:divBdr>
                    </w:div>
                  </w:divsChild>
                </w:div>
                <w:div w:id="1814181121">
                  <w:marLeft w:val="0"/>
                  <w:marRight w:val="0"/>
                  <w:marTop w:val="0"/>
                  <w:marBottom w:val="0"/>
                  <w:divBdr>
                    <w:top w:val="none" w:sz="0" w:space="0" w:color="auto"/>
                    <w:left w:val="none" w:sz="0" w:space="0" w:color="auto"/>
                    <w:bottom w:val="none" w:sz="0" w:space="0" w:color="auto"/>
                    <w:right w:val="none" w:sz="0" w:space="0" w:color="auto"/>
                  </w:divBdr>
                  <w:divsChild>
                    <w:div w:id="690030368">
                      <w:marLeft w:val="0"/>
                      <w:marRight w:val="0"/>
                      <w:marTop w:val="0"/>
                      <w:marBottom w:val="0"/>
                      <w:divBdr>
                        <w:top w:val="none" w:sz="0" w:space="0" w:color="auto"/>
                        <w:left w:val="none" w:sz="0" w:space="0" w:color="auto"/>
                        <w:bottom w:val="none" w:sz="0" w:space="0" w:color="auto"/>
                        <w:right w:val="none" w:sz="0" w:space="0" w:color="auto"/>
                      </w:divBdr>
                    </w:div>
                  </w:divsChild>
                </w:div>
                <w:div w:id="498430715">
                  <w:marLeft w:val="0"/>
                  <w:marRight w:val="0"/>
                  <w:marTop w:val="0"/>
                  <w:marBottom w:val="0"/>
                  <w:divBdr>
                    <w:top w:val="none" w:sz="0" w:space="0" w:color="auto"/>
                    <w:left w:val="none" w:sz="0" w:space="0" w:color="auto"/>
                    <w:bottom w:val="none" w:sz="0" w:space="0" w:color="auto"/>
                    <w:right w:val="none" w:sz="0" w:space="0" w:color="auto"/>
                  </w:divBdr>
                  <w:divsChild>
                    <w:div w:id="1974821669">
                      <w:marLeft w:val="0"/>
                      <w:marRight w:val="0"/>
                      <w:marTop w:val="0"/>
                      <w:marBottom w:val="0"/>
                      <w:divBdr>
                        <w:top w:val="none" w:sz="0" w:space="0" w:color="auto"/>
                        <w:left w:val="none" w:sz="0" w:space="0" w:color="auto"/>
                        <w:bottom w:val="none" w:sz="0" w:space="0" w:color="auto"/>
                        <w:right w:val="none" w:sz="0" w:space="0" w:color="auto"/>
                      </w:divBdr>
                    </w:div>
                  </w:divsChild>
                </w:div>
                <w:div w:id="69156232">
                  <w:marLeft w:val="0"/>
                  <w:marRight w:val="0"/>
                  <w:marTop w:val="0"/>
                  <w:marBottom w:val="0"/>
                  <w:divBdr>
                    <w:top w:val="none" w:sz="0" w:space="0" w:color="auto"/>
                    <w:left w:val="none" w:sz="0" w:space="0" w:color="auto"/>
                    <w:bottom w:val="none" w:sz="0" w:space="0" w:color="auto"/>
                    <w:right w:val="none" w:sz="0" w:space="0" w:color="auto"/>
                  </w:divBdr>
                  <w:divsChild>
                    <w:div w:id="935098627">
                      <w:marLeft w:val="0"/>
                      <w:marRight w:val="0"/>
                      <w:marTop w:val="0"/>
                      <w:marBottom w:val="0"/>
                      <w:divBdr>
                        <w:top w:val="none" w:sz="0" w:space="0" w:color="auto"/>
                        <w:left w:val="none" w:sz="0" w:space="0" w:color="auto"/>
                        <w:bottom w:val="none" w:sz="0" w:space="0" w:color="auto"/>
                        <w:right w:val="none" w:sz="0" w:space="0" w:color="auto"/>
                      </w:divBdr>
                    </w:div>
                  </w:divsChild>
                </w:div>
                <w:div w:id="1120878154">
                  <w:marLeft w:val="0"/>
                  <w:marRight w:val="0"/>
                  <w:marTop w:val="0"/>
                  <w:marBottom w:val="0"/>
                  <w:divBdr>
                    <w:top w:val="none" w:sz="0" w:space="0" w:color="auto"/>
                    <w:left w:val="none" w:sz="0" w:space="0" w:color="auto"/>
                    <w:bottom w:val="none" w:sz="0" w:space="0" w:color="auto"/>
                    <w:right w:val="none" w:sz="0" w:space="0" w:color="auto"/>
                  </w:divBdr>
                  <w:divsChild>
                    <w:div w:id="530800495">
                      <w:marLeft w:val="0"/>
                      <w:marRight w:val="0"/>
                      <w:marTop w:val="0"/>
                      <w:marBottom w:val="0"/>
                      <w:divBdr>
                        <w:top w:val="none" w:sz="0" w:space="0" w:color="auto"/>
                        <w:left w:val="none" w:sz="0" w:space="0" w:color="auto"/>
                        <w:bottom w:val="none" w:sz="0" w:space="0" w:color="auto"/>
                        <w:right w:val="none" w:sz="0" w:space="0" w:color="auto"/>
                      </w:divBdr>
                    </w:div>
                  </w:divsChild>
                </w:div>
                <w:div w:id="32116428">
                  <w:marLeft w:val="0"/>
                  <w:marRight w:val="0"/>
                  <w:marTop w:val="0"/>
                  <w:marBottom w:val="0"/>
                  <w:divBdr>
                    <w:top w:val="none" w:sz="0" w:space="0" w:color="auto"/>
                    <w:left w:val="none" w:sz="0" w:space="0" w:color="auto"/>
                    <w:bottom w:val="none" w:sz="0" w:space="0" w:color="auto"/>
                    <w:right w:val="none" w:sz="0" w:space="0" w:color="auto"/>
                  </w:divBdr>
                  <w:divsChild>
                    <w:div w:id="984314337">
                      <w:marLeft w:val="0"/>
                      <w:marRight w:val="0"/>
                      <w:marTop w:val="0"/>
                      <w:marBottom w:val="0"/>
                      <w:divBdr>
                        <w:top w:val="none" w:sz="0" w:space="0" w:color="auto"/>
                        <w:left w:val="none" w:sz="0" w:space="0" w:color="auto"/>
                        <w:bottom w:val="none" w:sz="0" w:space="0" w:color="auto"/>
                        <w:right w:val="none" w:sz="0" w:space="0" w:color="auto"/>
                      </w:divBdr>
                    </w:div>
                  </w:divsChild>
                </w:div>
                <w:div w:id="138428314">
                  <w:marLeft w:val="0"/>
                  <w:marRight w:val="0"/>
                  <w:marTop w:val="0"/>
                  <w:marBottom w:val="0"/>
                  <w:divBdr>
                    <w:top w:val="none" w:sz="0" w:space="0" w:color="auto"/>
                    <w:left w:val="none" w:sz="0" w:space="0" w:color="auto"/>
                    <w:bottom w:val="none" w:sz="0" w:space="0" w:color="auto"/>
                    <w:right w:val="none" w:sz="0" w:space="0" w:color="auto"/>
                  </w:divBdr>
                  <w:divsChild>
                    <w:div w:id="1084648159">
                      <w:marLeft w:val="0"/>
                      <w:marRight w:val="0"/>
                      <w:marTop w:val="0"/>
                      <w:marBottom w:val="0"/>
                      <w:divBdr>
                        <w:top w:val="none" w:sz="0" w:space="0" w:color="auto"/>
                        <w:left w:val="none" w:sz="0" w:space="0" w:color="auto"/>
                        <w:bottom w:val="none" w:sz="0" w:space="0" w:color="auto"/>
                        <w:right w:val="none" w:sz="0" w:space="0" w:color="auto"/>
                      </w:divBdr>
                    </w:div>
                  </w:divsChild>
                </w:div>
                <w:div w:id="1134372372">
                  <w:marLeft w:val="0"/>
                  <w:marRight w:val="0"/>
                  <w:marTop w:val="0"/>
                  <w:marBottom w:val="0"/>
                  <w:divBdr>
                    <w:top w:val="none" w:sz="0" w:space="0" w:color="auto"/>
                    <w:left w:val="none" w:sz="0" w:space="0" w:color="auto"/>
                    <w:bottom w:val="none" w:sz="0" w:space="0" w:color="auto"/>
                    <w:right w:val="none" w:sz="0" w:space="0" w:color="auto"/>
                  </w:divBdr>
                  <w:divsChild>
                    <w:div w:id="36247675">
                      <w:marLeft w:val="0"/>
                      <w:marRight w:val="0"/>
                      <w:marTop w:val="0"/>
                      <w:marBottom w:val="0"/>
                      <w:divBdr>
                        <w:top w:val="none" w:sz="0" w:space="0" w:color="auto"/>
                        <w:left w:val="none" w:sz="0" w:space="0" w:color="auto"/>
                        <w:bottom w:val="none" w:sz="0" w:space="0" w:color="auto"/>
                        <w:right w:val="none" w:sz="0" w:space="0" w:color="auto"/>
                      </w:divBdr>
                    </w:div>
                  </w:divsChild>
                </w:div>
                <w:div w:id="701319725">
                  <w:marLeft w:val="0"/>
                  <w:marRight w:val="0"/>
                  <w:marTop w:val="0"/>
                  <w:marBottom w:val="0"/>
                  <w:divBdr>
                    <w:top w:val="none" w:sz="0" w:space="0" w:color="auto"/>
                    <w:left w:val="none" w:sz="0" w:space="0" w:color="auto"/>
                    <w:bottom w:val="none" w:sz="0" w:space="0" w:color="auto"/>
                    <w:right w:val="none" w:sz="0" w:space="0" w:color="auto"/>
                  </w:divBdr>
                  <w:divsChild>
                    <w:div w:id="1653439484">
                      <w:marLeft w:val="0"/>
                      <w:marRight w:val="0"/>
                      <w:marTop w:val="0"/>
                      <w:marBottom w:val="0"/>
                      <w:divBdr>
                        <w:top w:val="none" w:sz="0" w:space="0" w:color="auto"/>
                        <w:left w:val="none" w:sz="0" w:space="0" w:color="auto"/>
                        <w:bottom w:val="none" w:sz="0" w:space="0" w:color="auto"/>
                        <w:right w:val="none" w:sz="0" w:space="0" w:color="auto"/>
                      </w:divBdr>
                    </w:div>
                  </w:divsChild>
                </w:div>
                <w:div w:id="830633739">
                  <w:marLeft w:val="0"/>
                  <w:marRight w:val="0"/>
                  <w:marTop w:val="0"/>
                  <w:marBottom w:val="0"/>
                  <w:divBdr>
                    <w:top w:val="none" w:sz="0" w:space="0" w:color="auto"/>
                    <w:left w:val="none" w:sz="0" w:space="0" w:color="auto"/>
                    <w:bottom w:val="none" w:sz="0" w:space="0" w:color="auto"/>
                    <w:right w:val="none" w:sz="0" w:space="0" w:color="auto"/>
                  </w:divBdr>
                  <w:divsChild>
                    <w:div w:id="1081950484">
                      <w:marLeft w:val="0"/>
                      <w:marRight w:val="0"/>
                      <w:marTop w:val="0"/>
                      <w:marBottom w:val="0"/>
                      <w:divBdr>
                        <w:top w:val="none" w:sz="0" w:space="0" w:color="auto"/>
                        <w:left w:val="none" w:sz="0" w:space="0" w:color="auto"/>
                        <w:bottom w:val="none" w:sz="0" w:space="0" w:color="auto"/>
                        <w:right w:val="none" w:sz="0" w:space="0" w:color="auto"/>
                      </w:divBdr>
                    </w:div>
                  </w:divsChild>
                </w:div>
                <w:div w:id="1218316077">
                  <w:marLeft w:val="0"/>
                  <w:marRight w:val="0"/>
                  <w:marTop w:val="0"/>
                  <w:marBottom w:val="0"/>
                  <w:divBdr>
                    <w:top w:val="none" w:sz="0" w:space="0" w:color="auto"/>
                    <w:left w:val="none" w:sz="0" w:space="0" w:color="auto"/>
                    <w:bottom w:val="none" w:sz="0" w:space="0" w:color="auto"/>
                    <w:right w:val="none" w:sz="0" w:space="0" w:color="auto"/>
                  </w:divBdr>
                  <w:divsChild>
                    <w:div w:id="32509534">
                      <w:marLeft w:val="0"/>
                      <w:marRight w:val="0"/>
                      <w:marTop w:val="0"/>
                      <w:marBottom w:val="0"/>
                      <w:divBdr>
                        <w:top w:val="none" w:sz="0" w:space="0" w:color="auto"/>
                        <w:left w:val="none" w:sz="0" w:space="0" w:color="auto"/>
                        <w:bottom w:val="none" w:sz="0" w:space="0" w:color="auto"/>
                        <w:right w:val="none" w:sz="0" w:space="0" w:color="auto"/>
                      </w:divBdr>
                    </w:div>
                  </w:divsChild>
                </w:div>
                <w:div w:id="734814199">
                  <w:marLeft w:val="0"/>
                  <w:marRight w:val="0"/>
                  <w:marTop w:val="0"/>
                  <w:marBottom w:val="0"/>
                  <w:divBdr>
                    <w:top w:val="none" w:sz="0" w:space="0" w:color="auto"/>
                    <w:left w:val="none" w:sz="0" w:space="0" w:color="auto"/>
                    <w:bottom w:val="none" w:sz="0" w:space="0" w:color="auto"/>
                    <w:right w:val="none" w:sz="0" w:space="0" w:color="auto"/>
                  </w:divBdr>
                  <w:divsChild>
                    <w:div w:id="1213925624">
                      <w:marLeft w:val="0"/>
                      <w:marRight w:val="0"/>
                      <w:marTop w:val="0"/>
                      <w:marBottom w:val="0"/>
                      <w:divBdr>
                        <w:top w:val="none" w:sz="0" w:space="0" w:color="auto"/>
                        <w:left w:val="none" w:sz="0" w:space="0" w:color="auto"/>
                        <w:bottom w:val="none" w:sz="0" w:space="0" w:color="auto"/>
                        <w:right w:val="none" w:sz="0" w:space="0" w:color="auto"/>
                      </w:divBdr>
                    </w:div>
                  </w:divsChild>
                </w:div>
                <w:div w:id="730494755">
                  <w:marLeft w:val="0"/>
                  <w:marRight w:val="0"/>
                  <w:marTop w:val="0"/>
                  <w:marBottom w:val="0"/>
                  <w:divBdr>
                    <w:top w:val="none" w:sz="0" w:space="0" w:color="auto"/>
                    <w:left w:val="none" w:sz="0" w:space="0" w:color="auto"/>
                    <w:bottom w:val="none" w:sz="0" w:space="0" w:color="auto"/>
                    <w:right w:val="none" w:sz="0" w:space="0" w:color="auto"/>
                  </w:divBdr>
                  <w:divsChild>
                    <w:div w:id="52829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20011">
          <w:marLeft w:val="0"/>
          <w:marRight w:val="0"/>
          <w:marTop w:val="0"/>
          <w:marBottom w:val="0"/>
          <w:divBdr>
            <w:top w:val="none" w:sz="0" w:space="0" w:color="auto"/>
            <w:left w:val="none" w:sz="0" w:space="0" w:color="auto"/>
            <w:bottom w:val="none" w:sz="0" w:space="0" w:color="auto"/>
            <w:right w:val="none" w:sz="0" w:space="0" w:color="auto"/>
          </w:divBdr>
        </w:div>
        <w:div w:id="1446660643">
          <w:marLeft w:val="0"/>
          <w:marRight w:val="0"/>
          <w:marTop w:val="0"/>
          <w:marBottom w:val="0"/>
          <w:divBdr>
            <w:top w:val="none" w:sz="0" w:space="0" w:color="auto"/>
            <w:left w:val="none" w:sz="0" w:space="0" w:color="auto"/>
            <w:bottom w:val="none" w:sz="0" w:space="0" w:color="auto"/>
            <w:right w:val="none" w:sz="0" w:space="0" w:color="auto"/>
          </w:divBdr>
        </w:div>
        <w:div w:id="750784192">
          <w:marLeft w:val="0"/>
          <w:marRight w:val="0"/>
          <w:marTop w:val="0"/>
          <w:marBottom w:val="0"/>
          <w:divBdr>
            <w:top w:val="none" w:sz="0" w:space="0" w:color="auto"/>
            <w:left w:val="none" w:sz="0" w:space="0" w:color="auto"/>
            <w:bottom w:val="none" w:sz="0" w:space="0" w:color="auto"/>
            <w:right w:val="none" w:sz="0" w:space="0" w:color="auto"/>
          </w:divBdr>
        </w:div>
        <w:div w:id="737021861">
          <w:marLeft w:val="0"/>
          <w:marRight w:val="0"/>
          <w:marTop w:val="0"/>
          <w:marBottom w:val="0"/>
          <w:divBdr>
            <w:top w:val="none" w:sz="0" w:space="0" w:color="auto"/>
            <w:left w:val="none" w:sz="0" w:space="0" w:color="auto"/>
            <w:bottom w:val="none" w:sz="0" w:space="0" w:color="auto"/>
            <w:right w:val="none" w:sz="0" w:space="0" w:color="auto"/>
          </w:divBdr>
          <w:divsChild>
            <w:div w:id="1266763799">
              <w:marLeft w:val="-75"/>
              <w:marRight w:val="0"/>
              <w:marTop w:val="30"/>
              <w:marBottom w:val="30"/>
              <w:divBdr>
                <w:top w:val="none" w:sz="0" w:space="0" w:color="auto"/>
                <w:left w:val="none" w:sz="0" w:space="0" w:color="auto"/>
                <w:bottom w:val="none" w:sz="0" w:space="0" w:color="auto"/>
                <w:right w:val="none" w:sz="0" w:space="0" w:color="auto"/>
              </w:divBdr>
              <w:divsChild>
                <w:div w:id="1993870702">
                  <w:marLeft w:val="0"/>
                  <w:marRight w:val="0"/>
                  <w:marTop w:val="0"/>
                  <w:marBottom w:val="0"/>
                  <w:divBdr>
                    <w:top w:val="none" w:sz="0" w:space="0" w:color="auto"/>
                    <w:left w:val="none" w:sz="0" w:space="0" w:color="auto"/>
                    <w:bottom w:val="none" w:sz="0" w:space="0" w:color="auto"/>
                    <w:right w:val="none" w:sz="0" w:space="0" w:color="auto"/>
                  </w:divBdr>
                  <w:divsChild>
                    <w:div w:id="1891182861">
                      <w:marLeft w:val="0"/>
                      <w:marRight w:val="0"/>
                      <w:marTop w:val="0"/>
                      <w:marBottom w:val="0"/>
                      <w:divBdr>
                        <w:top w:val="none" w:sz="0" w:space="0" w:color="auto"/>
                        <w:left w:val="none" w:sz="0" w:space="0" w:color="auto"/>
                        <w:bottom w:val="none" w:sz="0" w:space="0" w:color="auto"/>
                        <w:right w:val="none" w:sz="0" w:space="0" w:color="auto"/>
                      </w:divBdr>
                    </w:div>
                  </w:divsChild>
                </w:div>
                <w:div w:id="978387059">
                  <w:marLeft w:val="0"/>
                  <w:marRight w:val="0"/>
                  <w:marTop w:val="0"/>
                  <w:marBottom w:val="0"/>
                  <w:divBdr>
                    <w:top w:val="none" w:sz="0" w:space="0" w:color="auto"/>
                    <w:left w:val="none" w:sz="0" w:space="0" w:color="auto"/>
                    <w:bottom w:val="none" w:sz="0" w:space="0" w:color="auto"/>
                    <w:right w:val="none" w:sz="0" w:space="0" w:color="auto"/>
                  </w:divBdr>
                  <w:divsChild>
                    <w:div w:id="1149444683">
                      <w:marLeft w:val="0"/>
                      <w:marRight w:val="0"/>
                      <w:marTop w:val="0"/>
                      <w:marBottom w:val="0"/>
                      <w:divBdr>
                        <w:top w:val="none" w:sz="0" w:space="0" w:color="auto"/>
                        <w:left w:val="none" w:sz="0" w:space="0" w:color="auto"/>
                        <w:bottom w:val="none" w:sz="0" w:space="0" w:color="auto"/>
                        <w:right w:val="none" w:sz="0" w:space="0" w:color="auto"/>
                      </w:divBdr>
                    </w:div>
                  </w:divsChild>
                </w:div>
                <w:div w:id="1133406659">
                  <w:marLeft w:val="0"/>
                  <w:marRight w:val="0"/>
                  <w:marTop w:val="0"/>
                  <w:marBottom w:val="0"/>
                  <w:divBdr>
                    <w:top w:val="none" w:sz="0" w:space="0" w:color="auto"/>
                    <w:left w:val="none" w:sz="0" w:space="0" w:color="auto"/>
                    <w:bottom w:val="none" w:sz="0" w:space="0" w:color="auto"/>
                    <w:right w:val="none" w:sz="0" w:space="0" w:color="auto"/>
                  </w:divBdr>
                  <w:divsChild>
                    <w:div w:id="965159934">
                      <w:marLeft w:val="0"/>
                      <w:marRight w:val="0"/>
                      <w:marTop w:val="0"/>
                      <w:marBottom w:val="0"/>
                      <w:divBdr>
                        <w:top w:val="none" w:sz="0" w:space="0" w:color="auto"/>
                        <w:left w:val="none" w:sz="0" w:space="0" w:color="auto"/>
                        <w:bottom w:val="none" w:sz="0" w:space="0" w:color="auto"/>
                        <w:right w:val="none" w:sz="0" w:space="0" w:color="auto"/>
                      </w:divBdr>
                    </w:div>
                  </w:divsChild>
                </w:div>
                <w:div w:id="1773666843">
                  <w:marLeft w:val="0"/>
                  <w:marRight w:val="0"/>
                  <w:marTop w:val="0"/>
                  <w:marBottom w:val="0"/>
                  <w:divBdr>
                    <w:top w:val="none" w:sz="0" w:space="0" w:color="auto"/>
                    <w:left w:val="none" w:sz="0" w:space="0" w:color="auto"/>
                    <w:bottom w:val="none" w:sz="0" w:space="0" w:color="auto"/>
                    <w:right w:val="none" w:sz="0" w:space="0" w:color="auto"/>
                  </w:divBdr>
                  <w:divsChild>
                    <w:div w:id="23947554">
                      <w:marLeft w:val="0"/>
                      <w:marRight w:val="0"/>
                      <w:marTop w:val="0"/>
                      <w:marBottom w:val="0"/>
                      <w:divBdr>
                        <w:top w:val="none" w:sz="0" w:space="0" w:color="auto"/>
                        <w:left w:val="none" w:sz="0" w:space="0" w:color="auto"/>
                        <w:bottom w:val="none" w:sz="0" w:space="0" w:color="auto"/>
                        <w:right w:val="none" w:sz="0" w:space="0" w:color="auto"/>
                      </w:divBdr>
                    </w:div>
                  </w:divsChild>
                </w:div>
                <w:div w:id="1676767518">
                  <w:marLeft w:val="0"/>
                  <w:marRight w:val="0"/>
                  <w:marTop w:val="0"/>
                  <w:marBottom w:val="0"/>
                  <w:divBdr>
                    <w:top w:val="none" w:sz="0" w:space="0" w:color="auto"/>
                    <w:left w:val="none" w:sz="0" w:space="0" w:color="auto"/>
                    <w:bottom w:val="none" w:sz="0" w:space="0" w:color="auto"/>
                    <w:right w:val="none" w:sz="0" w:space="0" w:color="auto"/>
                  </w:divBdr>
                  <w:divsChild>
                    <w:div w:id="1188258402">
                      <w:marLeft w:val="0"/>
                      <w:marRight w:val="0"/>
                      <w:marTop w:val="0"/>
                      <w:marBottom w:val="0"/>
                      <w:divBdr>
                        <w:top w:val="none" w:sz="0" w:space="0" w:color="auto"/>
                        <w:left w:val="none" w:sz="0" w:space="0" w:color="auto"/>
                        <w:bottom w:val="none" w:sz="0" w:space="0" w:color="auto"/>
                        <w:right w:val="none" w:sz="0" w:space="0" w:color="auto"/>
                      </w:divBdr>
                    </w:div>
                  </w:divsChild>
                </w:div>
                <w:div w:id="1993437560">
                  <w:marLeft w:val="0"/>
                  <w:marRight w:val="0"/>
                  <w:marTop w:val="0"/>
                  <w:marBottom w:val="0"/>
                  <w:divBdr>
                    <w:top w:val="none" w:sz="0" w:space="0" w:color="auto"/>
                    <w:left w:val="none" w:sz="0" w:space="0" w:color="auto"/>
                    <w:bottom w:val="none" w:sz="0" w:space="0" w:color="auto"/>
                    <w:right w:val="none" w:sz="0" w:space="0" w:color="auto"/>
                  </w:divBdr>
                  <w:divsChild>
                    <w:div w:id="924612576">
                      <w:marLeft w:val="0"/>
                      <w:marRight w:val="0"/>
                      <w:marTop w:val="0"/>
                      <w:marBottom w:val="0"/>
                      <w:divBdr>
                        <w:top w:val="none" w:sz="0" w:space="0" w:color="auto"/>
                        <w:left w:val="none" w:sz="0" w:space="0" w:color="auto"/>
                        <w:bottom w:val="none" w:sz="0" w:space="0" w:color="auto"/>
                        <w:right w:val="none" w:sz="0" w:space="0" w:color="auto"/>
                      </w:divBdr>
                    </w:div>
                  </w:divsChild>
                </w:div>
                <w:div w:id="1396246424">
                  <w:marLeft w:val="0"/>
                  <w:marRight w:val="0"/>
                  <w:marTop w:val="0"/>
                  <w:marBottom w:val="0"/>
                  <w:divBdr>
                    <w:top w:val="none" w:sz="0" w:space="0" w:color="auto"/>
                    <w:left w:val="none" w:sz="0" w:space="0" w:color="auto"/>
                    <w:bottom w:val="none" w:sz="0" w:space="0" w:color="auto"/>
                    <w:right w:val="none" w:sz="0" w:space="0" w:color="auto"/>
                  </w:divBdr>
                  <w:divsChild>
                    <w:div w:id="974524880">
                      <w:marLeft w:val="0"/>
                      <w:marRight w:val="0"/>
                      <w:marTop w:val="0"/>
                      <w:marBottom w:val="0"/>
                      <w:divBdr>
                        <w:top w:val="none" w:sz="0" w:space="0" w:color="auto"/>
                        <w:left w:val="none" w:sz="0" w:space="0" w:color="auto"/>
                        <w:bottom w:val="none" w:sz="0" w:space="0" w:color="auto"/>
                        <w:right w:val="none" w:sz="0" w:space="0" w:color="auto"/>
                      </w:divBdr>
                    </w:div>
                  </w:divsChild>
                </w:div>
                <w:div w:id="178858142">
                  <w:marLeft w:val="0"/>
                  <w:marRight w:val="0"/>
                  <w:marTop w:val="0"/>
                  <w:marBottom w:val="0"/>
                  <w:divBdr>
                    <w:top w:val="none" w:sz="0" w:space="0" w:color="auto"/>
                    <w:left w:val="none" w:sz="0" w:space="0" w:color="auto"/>
                    <w:bottom w:val="none" w:sz="0" w:space="0" w:color="auto"/>
                    <w:right w:val="none" w:sz="0" w:space="0" w:color="auto"/>
                  </w:divBdr>
                  <w:divsChild>
                    <w:div w:id="1539703895">
                      <w:marLeft w:val="0"/>
                      <w:marRight w:val="0"/>
                      <w:marTop w:val="0"/>
                      <w:marBottom w:val="0"/>
                      <w:divBdr>
                        <w:top w:val="none" w:sz="0" w:space="0" w:color="auto"/>
                        <w:left w:val="none" w:sz="0" w:space="0" w:color="auto"/>
                        <w:bottom w:val="none" w:sz="0" w:space="0" w:color="auto"/>
                        <w:right w:val="none" w:sz="0" w:space="0" w:color="auto"/>
                      </w:divBdr>
                    </w:div>
                  </w:divsChild>
                </w:div>
                <w:div w:id="470483348">
                  <w:marLeft w:val="0"/>
                  <w:marRight w:val="0"/>
                  <w:marTop w:val="0"/>
                  <w:marBottom w:val="0"/>
                  <w:divBdr>
                    <w:top w:val="none" w:sz="0" w:space="0" w:color="auto"/>
                    <w:left w:val="none" w:sz="0" w:space="0" w:color="auto"/>
                    <w:bottom w:val="none" w:sz="0" w:space="0" w:color="auto"/>
                    <w:right w:val="none" w:sz="0" w:space="0" w:color="auto"/>
                  </w:divBdr>
                  <w:divsChild>
                    <w:div w:id="1279878298">
                      <w:marLeft w:val="0"/>
                      <w:marRight w:val="0"/>
                      <w:marTop w:val="0"/>
                      <w:marBottom w:val="0"/>
                      <w:divBdr>
                        <w:top w:val="none" w:sz="0" w:space="0" w:color="auto"/>
                        <w:left w:val="none" w:sz="0" w:space="0" w:color="auto"/>
                        <w:bottom w:val="none" w:sz="0" w:space="0" w:color="auto"/>
                        <w:right w:val="none" w:sz="0" w:space="0" w:color="auto"/>
                      </w:divBdr>
                    </w:div>
                  </w:divsChild>
                </w:div>
                <w:div w:id="471099839">
                  <w:marLeft w:val="0"/>
                  <w:marRight w:val="0"/>
                  <w:marTop w:val="0"/>
                  <w:marBottom w:val="0"/>
                  <w:divBdr>
                    <w:top w:val="none" w:sz="0" w:space="0" w:color="auto"/>
                    <w:left w:val="none" w:sz="0" w:space="0" w:color="auto"/>
                    <w:bottom w:val="none" w:sz="0" w:space="0" w:color="auto"/>
                    <w:right w:val="none" w:sz="0" w:space="0" w:color="auto"/>
                  </w:divBdr>
                  <w:divsChild>
                    <w:div w:id="140317618">
                      <w:marLeft w:val="0"/>
                      <w:marRight w:val="0"/>
                      <w:marTop w:val="0"/>
                      <w:marBottom w:val="0"/>
                      <w:divBdr>
                        <w:top w:val="none" w:sz="0" w:space="0" w:color="auto"/>
                        <w:left w:val="none" w:sz="0" w:space="0" w:color="auto"/>
                        <w:bottom w:val="none" w:sz="0" w:space="0" w:color="auto"/>
                        <w:right w:val="none" w:sz="0" w:space="0" w:color="auto"/>
                      </w:divBdr>
                    </w:div>
                  </w:divsChild>
                </w:div>
                <w:div w:id="298728614">
                  <w:marLeft w:val="0"/>
                  <w:marRight w:val="0"/>
                  <w:marTop w:val="0"/>
                  <w:marBottom w:val="0"/>
                  <w:divBdr>
                    <w:top w:val="none" w:sz="0" w:space="0" w:color="auto"/>
                    <w:left w:val="none" w:sz="0" w:space="0" w:color="auto"/>
                    <w:bottom w:val="none" w:sz="0" w:space="0" w:color="auto"/>
                    <w:right w:val="none" w:sz="0" w:space="0" w:color="auto"/>
                  </w:divBdr>
                  <w:divsChild>
                    <w:div w:id="1716998854">
                      <w:marLeft w:val="0"/>
                      <w:marRight w:val="0"/>
                      <w:marTop w:val="0"/>
                      <w:marBottom w:val="0"/>
                      <w:divBdr>
                        <w:top w:val="none" w:sz="0" w:space="0" w:color="auto"/>
                        <w:left w:val="none" w:sz="0" w:space="0" w:color="auto"/>
                        <w:bottom w:val="none" w:sz="0" w:space="0" w:color="auto"/>
                        <w:right w:val="none" w:sz="0" w:space="0" w:color="auto"/>
                      </w:divBdr>
                    </w:div>
                  </w:divsChild>
                </w:div>
                <w:div w:id="67459313">
                  <w:marLeft w:val="0"/>
                  <w:marRight w:val="0"/>
                  <w:marTop w:val="0"/>
                  <w:marBottom w:val="0"/>
                  <w:divBdr>
                    <w:top w:val="none" w:sz="0" w:space="0" w:color="auto"/>
                    <w:left w:val="none" w:sz="0" w:space="0" w:color="auto"/>
                    <w:bottom w:val="none" w:sz="0" w:space="0" w:color="auto"/>
                    <w:right w:val="none" w:sz="0" w:space="0" w:color="auto"/>
                  </w:divBdr>
                  <w:divsChild>
                    <w:div w:id="1003312444">
                      <w:marLeft w:val="0"/>
                      <w:marRight w:val="0"/>
                      <w:marTop w:val="0"/>
                      <w:marBottom w:val="0"/>
                      <w:divBdr>
                        <w:top w:val="none" w:sz="0" w:space="0" w:color="auto"/>
                        <w:left w:val="none" w:sz="0" w:space="0" w:color="auto"/>
                        <w:bottom w:val="none" w:sz="0" w:space="0" w:color="auto"/>
                        <w:right w:val="none" w:sz="0" w:space="0" w:color="auto"/>
                      </w:divBdr>
                    </w:div>
                  </w:divsChild>
                </w:div>
                <w:div w:id="1923222693">
                  <w:marLeft w:val="0"/>
                  <w:marRight w:val="0"/>
                  <w:marTop w:val="0"/>
                  <w:marBottom w:val="0"/>
                  <w:divBdr>
                    <w:top w:val="none" w:sz="0" w:space="0" w:color="auto"/>
                    <w:left w:val="none" w:sz="0" w:space="0" w:color="auto"/>
                    <w:bottom w:val="none" w:sz="0" w:space="0" w:color="auto"/>
                    <w:right w:val="none" w:sz="0" w:space="0" w:color="auto"/>
                  </w:divBdr>
                  <w:divsChild>
                    <w:div w:id="1084258472">
                      <w:marLeft w:val="0"/>
                      <w:marRight w:val="0"/>
                      <w:marTop w:val="0"/>
                      <w:marBottom w:val="0"/>
                      <w:divBdr>
                        <w:top w:val="none" w:sz="0" w:space="0" w:color="auto"/>
                        <w:left w:val="none" w:sz="0" w:space="0" w:color="auto"/>
                        <w:bottom w:val="none" w:sz="0" w:space="0" w:color="auto"/>
                        <w:right w:val="none" w:sz="0" w:space="0" w:color="auto"/>
                      </w:divBdr>
                    </w:div>
                  </w:divsChild>
                </w:div>
                <w:div w:id="2038003401">
                  <w:marLeft w:val="0"/>
                  <w:marRight w:val="0"/>
                  <w:marTop w:val="0"/>
                  <w:marBottom w:val="0"/>
                  <w:divBdr>
                    <w:top w:val="none" w:sz="0" w:space="0" w:color="auto"/>
                    <w:left w:val="none" w:sz="0" w:space="0" w:color="auto"/>
                    <w:bottom w:val="none" w:sz="0" w:space="0" w:color="auto"/>
                    <w:right w:val="none" w:sz="0" w:space="0" w:color="auto"/>
                  </w:divBdr>
                  <w:divsChild>
                    <w:div w:id="306210429">
                      <w:marLeft w:val="0"/>
                      <w:marRight w:val="0"/>
                      <w:marTop w:val="0"/>
                      <w:marBottom w:val="0"/>
                      <w:divBdr>
                        <w:top w:val="none" w:sz="0" w:space="0" w:color="auto"/>
                        <w:left w:val="none" w:sz="0" w:space="0" w:color="auto"/>
                        <w:bottom w:val="none" w:sz="0" w:space="0" w:color="auto"/>
                        <w:right w:val="none" w:sz="0" w:space="0" w:color="auto"/>
                      </w:divBdr>
                    </w:div>
                  </w:divsChild>
                </w:div>
                <w:div w:id="883324106">
                  <w:marLeft w:val="0"/>
                  <w:marRight w:val="0"/>
                  <w:marTop w:val="0"/>
                  <w:marBottom w:val="0"/>
                  <w:divBdr>
                    <w:top w:val="none" w:sz="0" w:space="0" w:color="auto"/>
                    <w:left w:val="none" w:sz="0" w:space="0" w:color="auto"/>
                    <w:bottom w:val="none" w:sz="0" w:space="0" w:color="auto"/>
                    <w:right w:val="none" w:sz="0" w:space="0" w:color="auto"/>
                  </w:divBdr>
                  <w:divsChild>
                    <w:div w:id="654574740">
                      <w:marLeft w:val="0"/>
                      <w:marRight w:val="0"/>
                      <w:marTop w:val="0"/>
                      <w:marBottom w:val="0"/>
                      <w:divBdr>
                        <w:top w:val="none" w:sz="0" w:space="0" w:color="auto"/>
                        <w:left w:val="none" w:sz="0" w:space="0" w:color="auto"/>
                        <w:bottom w:val="none" w:sz="0" w:space="0" w:color="auto"/>
                        <w:right w:val="none" w:sz="0" w:space="0" w:color="auto"/>
                      </w:divBdr>
                    </w:div>
                  </w:divsChild>
                </w:div>
                <w:div w:id="993214587">
                  <w:marLeft w:val="0"/>
                  <w:marRight w:val="0"/>
                  <w:marTop w:val="0"/>
                  <w:marBottom w:val="0"/>
                  <w:divBdr>
                    <w:top w:val="none" w:sz="0" w:space="0" w:color="auto"/>
                    <w:left w:val="none" w:sz="0" w:space="0" w:color="auto"/>
                    <w:bottom w:val="none" w:sz="0" w:space="0" w:color="auto"/>
                    <w:right w:val="none" w:sz="0" w:space="0" w:color="auto"/>
                  </w:divBdr>
                  <w:divsChild>
                    <w:div w:id="286619534">
                      <w:marLeft w:val="0"/>
                      <w:marRight w:val="0"/>
                      <w:marTop w:val="0"/>
                      <w:marBottom w:val="0"/>
                      <w:divBdr>
                        <w:top w:val="none" w:sz="0" w:space="0" w:color="auto"/>
                        <w:left w:val="none" w:sz="0" w:space="0" w:color="auto"/>
                        <w:bottom w:val="none" w:sz="0" w:space="0" w:color="auto"/>
                        <w:right w:val="none" w:sz="0" w:space="0" w:color="auto"/>
                      </w:divBdr>
                    </w:div>
                  </w:divsChild>
                </w:div>
                <w:div w:id="347566740">
                  <w:marLeft w:val="0"/>
                  <w:marRight w:val="0"/>
                  <w:marTop w:val="0"/>
                  <w:marBottom w:val="0"/>
                  <w:divBdr>
                    <w:top w:val="none" w:sz="0" w:space="0" w:color="auto"/>
                    <w:left w:val="none" w:sz="0" w:space="0" w:color="auto"/>
                    <w:bottom w:val="none" w:sz="0" w:space="0" w:color="auto"/>
                    <w:right w:val="none" w:sz="0" w:space="0" w:color="auto"/>
                  </w:divBdr>
                  <w:divsChild>
                    <w:div w:id="979921848">
                      <w:marLeft w:val="0"/>
                      <w:marRight w:val="0"/>
                      <w:marTop w:val="0"/>
                      <w:marBottom w:val="0"/>
                      <w:divBdr>
                        <w:top w:val="none" w:sz="0" w:space="0" w:color="auto"/>
                        <w:left w:val="none" w:sz="0" w:space="0" w:color="auto"/>
                        <w:bottom w:val="none" w:sz="0" w:space="0" w:color="auto"/>
                        <w:right w:val="none" w:sz="0" w:space="0" w:color="auto"/>
                      </w:divBdr>
                    </w:div>
                  </w:divsChild>
                </w:div>
                <w:div w:id="732042916">
                  <w:marLeft w:val="0"/>
                  <w:marRight w:val="0"/>
                  <w:marTop w:val="0"/>
                  <w:marBottom w:val="0"/>
                  <w:divBdr>
                    <w:top w:val="none" w:sz="0" w:space="0" w:color="auto"/>
                    <w:left w:val="none" w:sz="0" w:space="0" w:color="auto"/>
                    <w:bottom w:val="none" w:sz="0" w:space="0" w:color="auto"/>
                    <w:right w:val="none" w:sz="0" w:space="0" w:color="auto"/>
                  </w:divBdr>
                  <w:divsChild>
                    <w:div w:id="1359962744">
                      <w:marLeft w:val="0"/>
                      <w:marRight w:val="0"/>
                      <w:marTop w:val="0"/>
                      <w:marBottom w:val="0"/>
                      <w:divBdr>
                        <w:top w:val="none" w:sz="0" w:space="0" w:color="auto"/>
                        <w:left w:val="none" w:sz="0" w:space="0" w:color="auto"/>
                        <w:bottom w:val="none" w:sz="0" w:space="0" w:color="auto"/>
                        <w:right w:val="none" w:sz="0" w:space="0" w:color="auto"/>
                      </w:divBdr>
                    </w:div>
                  </w:divsChild>
                </w:div>
                <w:div w:id="1601983645">
                  <w:marLeft w:val="0"/>
                  <w:marRight w:val="0"/>
                  <w:marTop w:val="0"/>
                  <w:marBottom w:val="0"/>
                  <w:divBdr>
                    <w:top w:val="none" w:sz="0" w:space="0" w:color="auto"/>
                    <w:left w:val="none" w:sz="0" w:space="0" w:color="auto"/>
                    <w:bottom w:val="none" w:sz="0" w:space="0" w:color="auto"/>
                    <w:right w:val="none" w:sz="0" w:space="0" w:color="auto"/>
                  </w:divBdr>
                  <w:divsChild>
                    <w:div w:id="563296809">
                      <w:marLeft w:val="0"/>
                      <w:marRight w:val="0"/>
                      <w:marTop w:val="0"/>
                      <w:marBottom w:val="0"/>
                      <w:divBdr>
                        <w:top w:val="none" w:sz="0" w:space="0" w:color="auto"/>
                        <w:left w:val="none" w:sz="0" w:space="0" w:color="auto"/>
                        <w:bottom w:val="none" w:sz="0" w:space="0" w:color="auto"/>
                        <w:right w:val="none" w:sz="0" w:space="0" w:color="auto"/>
                      </w:divBdr>
                    </w:div>
                  </w:divsChild>
                </w:div>
                <w:div w:id="2138333803">
                  <w:marLeft w:val="0"/>
                  <w:marRight w:val="0"/>
                  <w:marTop w:val="0"/>
                  <w:marBottom w:val="0"/>
                  <w:divBdr>
                    <w:top w:val="none" w:sz="0" w:space="0" w:color="auto"/>
                    <w:left w:val="none" w:sz="0" w:space="0" w:color="auto"/>
                    <w:bottom w:val="none" w:sz="0" w:space="0" w:color="auto"/>
                    <w:right w:val="none" w:sz="0" w:space="0" w:color="auto"/>
                  </w:divBdr>
                  <w:divsChild>
                    <w:div w:id="594021383">
                      <w:marLeft w:val="0"/>
                      <w:marRight w:val="0"/>
                      <w:marTop w:val="0"/>
                      <w:marBottom w:val="0"/>
                      <w:divBdr>
                        <w:top w:val="none" w:sz="0" w:space="0" w:color="auto"/>
                        <w:left w:val="none" w:sz="0" w:space="0" w:color="auto"/>
                        <w:bottom w:val="none" w:sz="0" w:space="0" w:color="auto"/>
                        <w:right w:val="none" w:sz="0" w:space="0" w:color="auto"/>
                      </w:divBdr>
                    </w:div>
                  </w:divsChild>
                </w:div>
                <w:div w:id="1492869553">
                  <w:marLeft w:val="0"/>
                  <w:marRight w:val="0"/>
                  <w:marTop w:val="0"/>
                  <w:marBottom w:val="0"/>
                  <w:divBdr>
                    <w:top w:val="none" w:sz="0" w:space="0" w:color="auto"/>
                    <w:left w:val="none" w:sz="0" w:space="0" w:color="auto"/>
                    <w:bottom w:val="none" w:sz="0" w:space="0" w:color="auto"/>
                    <w:right w:val="none" w:sz="0" w:space="0" w:color="auto"/>
                  </w:divBdr>
                  <w:divsChild>
                    <w:div w:id="918714382">
                      <w:marLeft w:val="0"/>
                      <w:marRight w:val="0"/>
                      <w:marTop w:val="0"/>
                      <w:marBottom w:val="0"/>
                      <w:divBdr>
                        <w:top w:val="none" w:sz="0" w:space="0" w:color="auto"/>
                        <w:left w:val="none" w:sz="0" w:space="0" w:color="auto"/>
                        <w:bottom w:val="none" w:sz="0" w:space="0" w:color="auto"/>
                        <w:right w:val="none" w:sz="0" w:space="0" w:color="auto"/>
                      </w:divBdr>
                    </w:div>
                  </w:divsChild>
                </w:div>
                <w:div w:id="243076867">
                  <w:marLeft w:val="0"/>
                  <w:marRight w:val="0"/>
                  <w:marTop w:val="0"/>
                  <w:marBottom w:val="0"/>
                  <w:divBdr>
                    <w:top w:val="none" w:sz="0" w:space="0" w:color="auto"/>
                    <w:left w:val="none" w:sz="0" w:space="0" w:color="auto"/>
                    <w:bottom w:val="none" w:sz="0" w:space="0" w:color="auto"/>
                    <w:right w:val="none" w:sz="0" w:space="0" w:color="auto"/>
                  </w:divBdr>
                  <w:divsChild>
                    <w:div w:id="1785886025">
                      <w:marLeft w:val="0"/>
                      <w:marRight w:val="0"/>
                      <w:marTop w:val="0"/>
                      <w:marBottom w:val="0"/>
                      <w:divBdr>
                        <w:top w:val="none" w:sz="0" w:space="0" w:color="auto"/>
                        <w:left w:val="none" w:sz="0" w:space="0" w:color="auto"/>
                        <w:bottom w:val="none" w:sz="0" w:space="0" w:color="auto"/>
                        <w:right w:val="none" w:sz="0" w:space="0" w:color="auto"/>
                      </w:divBdr>
                    </w:div>
                  </w:divsChild>
                </w:div>
                <w:div w:id="1907835858">
                  <w:marLeft w:val="0"/>
                  <w:marRight w:val="0"/>
                  <w:marTop w:val="0"/>
                  <w:marBottom w:val="0"/>
                  <w:divBdr>
                    <w:top w:val="none" w:sz="0" w:space="0" w:color="auto"/>
                    <w:left w:val="none" w:sz="0" w:space="0" w:color="auto"/>
                    <w:bottom w:val="none" w:sz="0" w:space="0" w:color="auto"/>
                    <w:right w:val="none" w:sz="0" w:space="0" w:color="auto"/>
                  </w:divBdr>
                  <w:divsChild>
                    <w:div w:id="1825313623">
                      <w:marLeft w:val="0"/>
                      <w:marRight w:val="0"/>
                      <w:marTop w:val="0"/>
                      <w:marBottom w:val="0"/>
                      <w:divBdr>
                        <w:top w:val="none" w:sz="0" w:space="0" w:color="auto"/>
                        <w:left w:val="none" w:sz="0" w:space="0" w:color="auto"/>
                        <w:bottom w:val="none" w:sz="0" w:space="0" w:color="auto"/>
                        <w:right w:val="none" w:sz="0" w:space="0" w:color="auto"/>
                      </w:divBdr>
                    </w:div>
                  </w:divsChild>
                </w:div>
                <w:div w:id="1314525180">
                  <w:marLeft w:val="0"/>
                  <w:marRight w:val="0"/>
                  <w:marTop w:val="0"/>
                  <w:marBottom w:val="0"/>
                  <w:divBdr>
                    <w:top w:val="none" w:sz="0" w:space="0" w:color="auto"/>
                    <w:left w:val="none" w:sz="0" w:space="0" w:color="auto"/>
                    <w:bottom w:val="none" w:sz="0" w:space="0" w:color="auto"/>
                    <w:right w:val="none" w:sz="0" w:space="0" w:color="auto"/>
                  </w:divBdr>
                  <w:divsChild>
                    <w:div w:id="18292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93966">
          <w:marLeft w:val="0"/>
          <w:marRight w:val="0"/>
          <w:marTop w:val="0"/>
          <w:marBottom w:val="0"/>
          <w:divBdr>
            <w:top w:val="none" w:sz="0" w:space="0" w:color="auto"/>
            <w:left w:val="none" w:sz="0" w:space="0" w:color="auto"/>
            <w:bottom w:val="none" w:sz="0" w:space="0" w:color="auto"/>
            <w:right w:val="none" w:sz="0" w:space="0" w:color="auto"/>
          </w:divBdr>
        </w:div>
      </w:divsChild>
    </w:div>
    <w:div w:id="1249537202">
      <w:bodyDiv w:val="1"/>
      <w:marLeft w:val="0"/>
      <w:marRight w:val="0"/>
      <w:marTop w:val="0"/>
      <w:marBottom w:val="0"/>
      <w:divBdr>
        <w:top w:val="none" w:sz="0" w:space="0" w:color="auto"/>
        <w:left w:val="none" w:sz="0" w:space="0" w:color="auto"/>
        <w:bottom w:val="none" w:sz="0" w:space="0" w:color="auto"/>
        <w:right w:val="none" w:sz="0" w:space="0" w:color="auto"/>
      </w:divBdr>
    </w:div>
    <w:div w:id="1309048637">
      <w:bodyDiv w:val="1"/>
      <w:marLeft w:val="0"/>
      <w:marRight w:val="0"/>
      <w:marTop w:val="0"/>
      <w:marBottom w:val="0"/>
      <w:divBdr>
        <w:top w:val="none" w:sz="0" w:space="0" w:color="auto"/>
        <w:left w:val="none" w:sz="0" w:space="0" w:color="auto"/>
        <w:bottom w:val="none" w:sz="0" w:space="0" w:color="auto"/>
        <w:right w:val="none" w:sz="0" w:space="0" w:color="auto"/>
      </w:divBdr>
    </w:div>
    <w:div w:id="1432311996">
      <w:bodyDiv w:val="1"/>
      <w:marLeft w:val="0"/>
      <w:marRight w:val="0"/>
      <w:marTop w:val="0"/>
      <w:marBottom w:val="0"/>
      <w:divBdr>
        <w:top w:val="none" w:sz="0" w:space="0" w:color="auto"/>
        <w:left w:val="none" w:sz="0" w:space="0" w:color="auto"/>
        <w:bottom w:val="none" w:sz="0" w:space="0" w:color="auto"/>
        <w:right w:val="none" w:sz="0" w:space="0" w:color="auto"/>
      </w:divBdr>
    </w:div>
    <w:div w:id="1787696142">
      <w:bodyDiv w:val="1"/>
      <w:marLeft w:val="0"/>
      <w:marRight w:val="0"/>
      <w:marTop w:val="0"/>
      <w:marBottom w:val="0"/>
      <w:divBdr>
        <w:top w:val="none" w:sz="0" w:space="0" w:color="auto"/>
        <w:left w:val="none" w:sz="0" w:space="0" w:color="auto"/>
        <w:bottom w:val="none" w:sz="0" w:space="0" w:color="auto"/>
        <w:right w:val="none" w:sz="0" w:space="0" w:color="auto"/>
      </w:divBdr>
      <w:divsChild>
        <w:div w:id="1344014780">
          <w:marLeft w:val="0"/>
          <w:marRight w:val="0"/>
          <w:marTop w:val="0"/>
          <w:marBottom w:val="0"/>
          <w:divBdr>
            <w:top w:val="none" w:sz="0" w:space="0" w:color="auto"/>
            <w:left w:val="none" w:sz="0" w:space="0" w:color="auto"/>
            <w:bottom w:val="none" w:sz="0" w:space="0" w:color="auto"/>
            <w:right w:val="none" w:sz="0" w:space="0" w:color="auto"/>
          </w:divBdr>
        </w:div>
        <w:div w:id="83499060">
          <w:marLeft w:val="0"/>
          <w:marRight w:val="0"/>
          <w:marTop w:val="0"/>
          <w:marBottom w:val="0"/>
          <w:divBdr>
            <w:top w:val="none" w:sz="0" w:space="0" w:color="auto"/>
            <w:left w:val="none" w:sz="0" w:space="0" w:color="auto"/>
            <w:bottom w:val="none" w:sz="0" w:space="0" w:color="auto"/>
            <w:right w:val="none" w:sz="0" w:space="0" w:color="auto"/>
          </w:divBdr>
        </w:div>
        <w:div w:id="255401889">
          <w:marLeft w:val="0"/>
          <w:marRight w:val="0"/>
          <w:marTop w:val="0"/>
          <w:marBottom w:val="0"/>
          <w:divBdr>
            <w:top w:val="none" w:sz="0" w:space="0" w:color="auto"/>
            <w:left w:val="none" w:sz="0" w:space="0" w:color="auto"/>
            <w:bottom w:val="none" w:sz="0" w:space="0" w:color="auto"/>
            <w:right w:val="none" w:sz="0" w:space="0" w:color="auto"/>
          </w:divBdr>
        </w:div>
      </w:divsChild>
    </w:div>
    <w:div w:id="1810587741">
      <w:bodyDiv w:val="1"/>
      <w:marLeft w:val="0"/>
      <w:marRight w:val="0"/>
      <w:marTop w:val="0"/>
      <w:marBottom w:val="0"/>
      <w:divBdr>
        <w:top w:val="none" w:sz="0" w:space="0" w:color="auto"/>
        <w:left w:val="none" w:sz="0" w:space="0" w:color="auto"/>
        <w:bottom w:val="none" w:sz="0" w:space="0" w:color="auto"/>
        <w:right w:val="none" w:sz="0" w:space="0" w:color="auto"/>
      </w:divBdr>
      <w:divsChild>
        <w:div w:id="1731614005">
          <w:marLeft w:val="0"/>
          <w:marRight w:val="0"/>
          <w:marTop w:val="0"/>
          <w:marBottom w:val="0"/>
          <w:divBdr>
            <w:top w:val="none" w:sz="0" w:space="0" w:color="auto"/>
            <w:left w:val="none" w:sz="0" w:space="0" w:color="auto"/>
            <w:bottom w:val="none" w:sz="0" w:space="0" w:color="auto"/>
            <w:right w:val="none" w:sz="0" w:space="0" w:color="auto"/>
          </w:divBdr>
        </w:div>
      </w:divsChild>
    </w:div>
    <w:div w:id="1887524628">
      <w:bodyDiv w:val="1"/>
      <w:marLeft w:val="0"/>
      <w:marRight w:val="0"/>
      <w:marTop w:val="0"/>
      <w:marBottom w:val="0"/>
      <w:divBdr>
        <w:top w:val="none" w:sz="0" w:space="0" w:color="auto"/>
        <w:left w:val="none" w:sz="0" w:space="0" w:color="auto"/>
        <w:bottom w:val="none" w:sz="0" w:space="0" w:color="auto"/>
        <w:right w:val="none" w:sz="0" w:space="0" w:color="auto"/>
      </w:divBdr>
    </w:div>
    <w:div w:id="2011178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glossaryDocument" Target="glossary/document.xml" Id="R5a2b55878b7e459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1b13c3-5ae2-4578-87e0-1a70b919fb17}"/>
      </w:docPartPr>
      <w:docPartBody>
        <w:p w14:paraId="049F3981">
          <w:r>
            <w:rPr>
              <w:rStyle w:val="PlaceholderText"/>
            </w:rPr>
            <w:t/>
          </w:r>
        </w:p>
      </w:docPartBody>
    </w:docPart>
  </w:docParts>
</w:glossaryDocument>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373545"/>
      </a:dk2>
      <a:lt2>
        <a:srgbClr val="CEDBE6"/>
      </a:lt2>
      <a:accent1>
        <a:srgbClr val="5B9BB0"/>
      </a:accent1>
      <a:accent2>
        <a:srgbClr val="8BB9C7"/>
      </a:accent2>
      <a:accent3>
        <a:srgbClr val="487C8E"/>
      </a:accent3>
      <a:accent4>
        <a:srgbClr val="7A8C8E"/>
      </a:accent4>
      <a:accent5>
        <a:srgbClr val="84ACB6"/>
      </a:accent5>
      <a:accent6>
        <a:srgbClr val="0070C0"/>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B39365BFD54646A5D8EA1783E7A8BD" ma:contentTypeVersion="16" ma:contentTypeDescription="Create a new document." ma:contentTypeScope="" ma:versionID="21787d57c7d25454e96c7c423f7560e4">
  <xsd:schema xmlns:xsd="http://www.w3.org/2001/XMLSchema" xmlns:xs="http://www.w3.org/2001/XMLSchema" xmlns:p="http://schemas.microsoft.com/office/2006/metadata/properties" xmlns:ns2="6888e2dd-e69c-4ad9-b76b-40b1fb1ea350" xmlns:ns3="73fa9fed-9a19-42d8-88f2-0c8db7a71712" targetNamespace="http://schemas.microsoft.com/office/2006/metadata/properties" ma:root="true" ma:fieldsID="483e24c46641f3cdc6530b43fde7717b" ns2:_="" ns3:_="">
    <xsd:import namespace="6888e2dd-e69c-4ad9-b76b-40b1fb1ea350"/>
    <xsd:import namespace="73fa9fed-9a19-42d8-88f2-0c8db7a71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8e2dd-e69c-4ad9-b76b-40b1fb1ea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895b9d-cc94-4414-96b2-f5f233899c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fa9fed-9a19-42d8-88f2-0c8db7a717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9e8f2c-72f8-4c28-9181-a94040a820e4}" ma:internalName="TaxCatchAll" ma:showField="CatchAllData" ma:web="73fa9fed-9a19-42d8-88f2-0c8db7a717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fa9fed-9a19-42d8-88f2-0c8db7a71712" xsi:nil="true"/>
    <lcf76f155ced4ddcb4097134ff3c332f xmlns="6888e2dd-e69c-4ad9-b76b-40b1fb1ea3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0FB12B-9A6B-496D-B948-CF7624835797}">
  <ds:schemaRefs>
    <ds:schemaRef ds:uri="http://schemas.openxmlformats.org/officeDocument/2006/bibliography"/>
  </ds:schemaRefs>
</ds:datastoreItem>
</file>

<file path=customXml/itemProps2.xml><?xml version="1.0" encoding="utf-8"?>
<ds:datastoreItem xmlns:ds="http://schemas.openxmlformats.org/officeDocument/2006/customXml" ds:itemID="{0CA5BA5A-DA41-4AFF-9210-101C323A359B}"/>
</file>

<file path=customXml/itemProps3.xml><?xml version="1.0" encoding="utf-8"?>
<ds:datastoreItem xmlns:ds="http://schemas.openxmlformats.org/officeDocument/2006/customXml" ds:itemID="{301565AC-50B3-4AAA-BC3A-BCA8BC2B1F2C}"/>
</file>

<file path=customXml/itemProps4.xml><?xml version="1.0" encoding="utf-8"?>
<ds:datastoreItem xmlns:ds="http://schemas.openxmlformats.org/officeDocument/2006/customXml" ds:itemID="{C4D2CE54-1DD2-4DFD-8E6F-5662D1AB62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PHRP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dc:creator>
  <cp:lastModifiedBy>Lauren Paskin</cp:lastModifiedBy>
  <cp:revision>93</cp:revision>
  <cp:lastPrinted>2019-02-05T12:36:00Z</cp:lastPrinted>
  <dcterms:created xsi:type="dcterms:W3CDTF">2021-10-24T17:00:00Z</dcterms:created>
  <dcterms:modified xsi:type="dcterms:W3CDTF">2022-06-04T10:51:04Z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0x010100E1B39365BFD54646A5D8EA1783E7A8BD</vt:lpwstr>
  </property>
  <property fmtid="{D5CDD505-2E9C-101B-9397-08002B2CF9AE}" pid="3" name="MediaServiceImageTags">
    <vt:lpwstr/>
  </property>
</Properties>
</file>